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4F" w:rsidRDefault="00F377C9">
      <w:pPr>
        <w:pStyle w:val="a4"/>
        <w:spacing w:before="73"/>
        <w:ind w:left="1846"/>
      </w:pPr>
      <w:r>
        <w:t>Политика</w:t>
      </w:r>
      <w:r w:rsidR="00664F7F">
        <w:t xml:space="preserve"> </w:t>
      </w:r>
      <w:r>
        <w:t>в</w:t>
      </w:r>
      <w:r w:rsidR="00664F7F">
        <w:t xml:space="preserve"> </w:t>
      </w:r>
      <w:r>
        <w:t>отношении</w:t>
      </w:r>
      <w:r w:rsidR="00664F7F">
        <w:t xml:space="preserve"> </w:t>
      </w:r>
      <w:r>
        <w:t>обработки</w:t>
      </w:r>
      <w:r w:rsidR="00664F7F">
        <w:t xml:space="preserve"> </w:t>
      </w:r>
      <w:r>
        <w:t>персональных</w:t>
      </w:r>
      <w:r w:rsidR="00664F7F">
        <w:t xml:space="preserve"> </w:t>
      </w:r>
      <w:r>
        <w:t>данных</w:t>
      </w:r>
    </w:p>
    <w:p w:rsidR="00421D4F" w:rsidRDefault="00F377C9">
      <w:pPr>
        <w:pStyle w:val="a4"/>
      </w:pPr>
      <w:r>
        <w:t>образец</w:t>
      </w:r>
    </w:p>
    <w:p w:rsidR="00421D4F" w:rsidRDefault="00421D4F">
      <w:pPr>
        <w:pStyle w:val="a3"/>
        <w:spacing w:before="0"/>
        <w:ind w:left="0" w:firstLine="0"/>
        <w:rPr>
          <w:sz w:val="34"/>
        </w:rPr>
      </w:pPr>
    </w:p>
    <w:p w:rsidR="00421D4F" w:rsidRDefault="00421D4F">
      <w:pPr>
        <w:pStyle w:val="a3"/>
        <w:spacing w:before="8"/>
        <w:ind w:left="0" w:firstLine="0"/>
        <w:rPr>
          <w:sz w:val="32"/>
        </w:rPr>
      </w:pPr>
    </w:p>
    <w:p w:rsidR="00421D4F" w:rsidRDefault="00F377C9">
      <w:pPr>
        <w:pStyle w:val="1"/>
        <w:numPr>
          <w:ilvl w:val="0"/>
          <w:numId w:val="2"/>
        </w:numPr>
        <w:tabs>
          <w:tab w:val="left" w:pos="1253"/>
        </w:tabs>
        <w:spacing w:before="0"/>
      </w:pPr>
      <w:r>
        <w:t>Общиеположения</w:t>
      </w:r>
    </w:p>
    <w:p w:rsidR="00421D4F" w:rsidRDefault="00F377C9">
      <w:pPr>
        <w:pStyle w:val="a3"/>
        <w:spacing w:before="61"/>
        <w:ind w:right="485"/>
      </w:pPr>
      <w:r>
        <w:t xml:space="preserve">Настоящая политика обработки персональных данных составлена в соответствии стребованиями Федерального закона от 27.07.2006. №152-ФЗ «О персональных данных» (далее </w:t>
      </w:r>
      <w:proofErr w:type="gramStart"/>
      <w:r>
        <w:t>-З</w:t>
      </w:r>
      <w:proofErr w:type="gramEnd"/>
      <w:r>
        <w:t>акон о персональных данных) и определяет порядок обработки персональных данных и меры пообеспечению безопасности персональных данных, предпринимаемые  МБОУ «СОШ №</w:t>
      </w:r>
      <w:r w:rsidR="00664F7F">
        <w:t>6</w:t>
      </w:r>
      <w:r>
        <w:t>»    городского округа «город Дагестанские огни» (далее–Оператор).</w:t>
      </w:r>
    </w:p>
    <w:p w:rsidR="00421D4F" w:rsidRDefault="00F377C9">
      <w:pPr>
        <w:pStyle w:val="a5"/>
        <w:numPr>
          <w:ilvl w:val="1"/>
          <w:numId w:val="2"/>
        </w:numPr>
        <w:tabs>
          <w:tab w:val="left" w:pos="1373"/>
        </w:tabs>
        <w:ind w:right="102" w:firstLine="852"/>
        <w:rPr>
          <w:sz w:val="24"/>
        </w:rPr>
      </w:pPr>
      <w:r>
        <w:rPr>
          <w:sz w:val="24"/>
        </w:rPr>
        <w:t>Оператор ставит своей важнейшей целью и условием осуществления своей деятельностисоблюдение прав и свобод человека и гражданина при обработке его персональных данных, в томчислезащитыправна неприкосновенностьчастнойжизни,личнуюисемейнуютайну.</w:t>
      </w:r>
    </w:p>
    <w:p w:rsidR="00421D4F" w:rsidRDefault="00F377C9">
      <w:pPr>
        <w:pStyle w:val="a5"/>
        <w:numPr>
          <w:ilvl w:val="1"/>
          <w:numId w:val="2"/>
        </w:numPr>
        <w:tabs>
          <w:tab w:val="left" w:pos="1373"/>
        </w:tabs>
        <w:ind w:right="194" w:firstLine="852"/>
        <w:jc w:val="both"/>
        <w:rPr>
          <w:sz w:val="24"/>
        </w:rPr>
      </w:pPr>
      <w:r>
        <w:rPr>
          <w:sz w:val="24"/>
        </w:rPr>
        <w:t xml:space="preserve">Настоящая политика Оператора в отношении обработки персональных данных (далее –Политика) применяется ко всей информации, которую Оператор может получить о посетителях веб-сайта </w:t>
      </w:r>
    </w:p>
    <w:p w:rsidR="00421D4F" w:rsidRDefault="00F377C9">
      <w:pPr>
        <w:pStyle w:val="1"/>
        <w:numPr>
          <w:ilvl w:val="0"/>
          <w:numId w:val="2"/>
        </w:numPr>
        <w:tabs>
          <w:tab w:val="left" w:pos="1253"/>
        </w:tabs>
        <w:spacing w:before="60"/>
      </w:pPr>
      <w:r>
        <w:t>Основные понятия,используемые в Политике</w:t>
      </w:r>
    </w:p>
    <w:p w:rsidR="00421D4F" w:rsidRDefault="00F377C9">
      <w:pPr>
        <w:pStyle w:val="a5"/>
        <w:numPr>
          <w:ilvl w:val="1"/>
          <w:numId w:val="2"/>
        </w:numPr>
        <w:tabs>
          <w:tab w:val="left" w:pos="1373"/>
        </w:tabs>
        <w:spacing w:before="59"/>
        <w:ind w:right="873" w:firstLine="852"/>
        <w:rPr>
          <w:sz w:val="24"/>
        </w:rPr>
      </w:pPr>
      <w:r>
        <w:rPr>
          <w:sz w:val="24"/>
        </w:rPr>
        <w:t>Автоматизированная обработка персональных данных – обработка персональныхданныхспомощью средств вычислительной техники.</w:t>
      </w:r>
    </w:p>
    <w:p w:rsidR="00421D4F" w:rsidRDefault="00F377C9">
      <w:pPr>
        <w:pStyle w:val="a5"/>
        <w:numPr>
          <w:ilvl w:val="1"/>
          <w:numId w:val="2"/>
        </w:numPr>
        <w:tabs>
          <w:tab w:val="left" w:pos="1373"/>
        </w:tabs>
        <w:ind w:right="112" w:firstLine="852"/>
        <w:rPr>
          <w:sz w:val="24"/>
        </w:rPr>
      </w:pPr>
      <w:r>
        <w:rPr>
          <w:sz w:val="24"/>
        </w:rPr>
        <w:t>Блокирование персональных данных – временное прекращение обработки персональныхданных (заисключениемслучаев,если обработканеобходимадляуточненияперсональных данных).</w:t>
      </w:r>
    </w:p>
    <w:p w:rsidR="00421D4F" w:rsidRDefault="00F377C9">
      <w:pPr>
        <w:pStyle w:val="a5"/>
        <w:numPr>
          <w:ilvl w:val="1"/>
          <w:numId w:val="2"/>
        </w:numPr>
        <w:tabs>
          <w:tab w:val="left" w:pos="1373"/>
        </w:tabs>
        <w:ind w:right="100" w:firstLine="852"/>
        <w:rPr>
          <w:sz w:val="24"/>
        </w:rPr>
      </w:pPr>
      <w:r>
        <w:rPr>
          <w:sz w:val="24"/>
        </w:rPr>
        <w:t>Веб-сайт – совокупность графических и информационных материалов, а также программдляЭВМ ибаз данных,обеспечивающихихдоступностьвсети интернетпосетевому</w:t>
      </w:r>
    </w:p>
    <w:p w:rsidR="00664F7F" w:rsidRDefault="00664F7F" w:rsidP="00664F7F">
      <w:pPr>
        <w:pStyle w:val="a3"/>
        <w:spacing w:before="0"/>
        <w:ind w:firstLine="0"/>
        <w:rPr>
          <w:shd w:val="clear" w:color="auto" w:fill="FBF7E2"/>
        </w:rPr>
      </w:pPr>
      <w:r>
        <w:t>адресу:</w:t>
      </w:r>
      <w:r w:rsidRPr="00664F7F">
        <w:t xml:space="preserve"> </w:t>
      </w:r>
      <w:hyperlink r:id="rId5" w:history="1">
        <w:r w:rsidRPr="00E44D37">
          <w:rPr>
            <w:rStyle w:val="a6"/>
          </w:rPr>
          <w:t>https://sh6-gdagestanskie-ogni-r82.gosweb.gosuslugi.ru</w:t>
        </w:r>
      </w:hyperlink>
      <w:r>
        <w:t xml:space="preserve"> </w:t>
      </w:r>
    </w:p>
    <w:p w:rsidR="00421D4F" w:rsidRDefault="00F377C9" w:rsidP="00664F7F">
      <w:pPr>
        <w:pStyle w:val="a3"/>
        <w:spacing w:before="0"/>
        <w:ind w:firstLine="0"/>
      </w:pPr>
      <w:r>
        <w:t>Информационная система персональных данных — совокупность содержащихся в базахданных персональных данных и обеспечивающих их обработку информационных технологий итехническихсредств.</w:t>
      </w:r>
    </w:p>
    <w:p w:rsidR="00421D4F" w:rsidRDefault="00F377C9">
      <w:pPr>
        <w:pStyle w:val="a5"/>
        <w:numPr>
          <w:ilvl w:val="1"/>
          <w:numId w:val="2"/>
        </w:numPr>
        <w:tabs>
          <w:tab w:val="left" w:pos="1373"/>
        </w:tabs>
        <w:ind w:right="218" w:firstLine="852"/>
        <w:rPr>
          <w:sz w:val="24"/>
        </w:rPr>
      </w:pPr>
      <w:r>
        <w:rPr>
          <w:sz w:val="24"/>
        </w:rPr>
        <w:t>Обезличивание персональных данных — действия, в результате которых невозможноопределить без использования дополнительной информации принадлежность персональных данныхконкретномуПользователю илииномусубъектуперсональныхданных.</w:t>
      </w:r>
    </w:p>
    <w:p w:rsidR="00421D4F" w:rsidRDefault="00F377C9">
      <w:pPr>
        <w:pStyle w:val="a5"/>
        <w:numPr>
          <w:ilvl w:val="1"/>
          <w:numId w:val="2"/>
        </w:numPr>
        <w:tabs>
          <w:tab w:val="left" w:pos="1373"/>
        </w:tabs>
        <w:ind w:right="194" w:firstLine="852"/>
        <w:rPr>
          <w:sz w:val="24"/>
        </w:rPr>
      </w:pPr>
      <w:r>
        <w:rPr>
          <w:sz w:val="24"/>
        </w:rPr>
        <w:t>Обработка персональных данных – любое действие (операция) или совокупностьдействий (операций), совершаемых с использованием средств автоматизации или без использованиятаких средств с персональными данными, включая сбор, запись, систематизацию, накопление,хранение, уточнение (обновление, изменение), извлечение, использование, передачу(распространение, предоставление, доступ), обезличивание, блокирование, удаление, уничтожениеперсональныхданных.</w:t>
      </w:r>
    </w:p>
    <w:p w:rsidR="00421D4F" w:rsidRDefault="00F377C9">
      <w:pPr>
        <w:pStyle w:val="a5"/>
        <w:numPr>
          <w:ilvl w:val="1"/>
          <w:numId w:val="2"/>
        </w:numPr>
        <w:tabs>
          <w:tab w:val="left" w:pos="1373"/>
        </w:tabs>
        <w:ind w:right="330" w:firstLine="852"/>
        <w:rPr>
          <w:sz w:val="24"/>
        </w:rPr>
      </w:pPr>
      <w:r>
        <w:rPr>
          <w:sz w:val="24"/>
        </w:rPr>
        <w:t>Оператор – государственный орган, муниципальный орган, юридическое илифизическое лицо, самостоятельно или совместно с другими лицами организующие и (или)осуществляющие обработку персональных данных, а также определяющие цели обработкиперсональных данных, состав персональных данных, подлежащих обработке, действия (операции),совершаемыес персональнымиданными.</w:t>
      </w:r>
    </w:p>
    <w:p w:rsidR="00421D4F" w:rsidRDefault="00F377C9" w:rsidP="00902381">
      <w:pPr>
        <w:pStyle w:val="a5"/>
        <w:numPr>
          <w:ilvl w:val="1"/>
          <w:numId w:val="2"/>
        </w:numPr>
        <w:tabs>
          <w:tab w:val="left" w:pos="1373"/>
        </w:tabs>
        <w:ind w:right="702"/>
        <w:rPr>
          <w:sz w:val="24"/>
        </w:rPr>
      </w:pPr>
      <w:r>
        <w:rPr>
          <w:sz w:val="24"/>
        </w:rPr>
        <w:t>Персональные данные – любая информация, относящаяся прямо или косвенно к</w:t>
      </w:r>
      <w:r w:rsidR="00664F7F">
        <w:rPr>
          <w:sz w:val="24"/>
        </w:rPr>
        <w:t xml:space="preserve"> </w:t>
      </w:r>
      <w:r>
        <w:rPr>
          <w:sz w:val="24"/>
        </w:rPr>
        <w:t>определенному</w:t>
      </w:r>
      <w:r w:rsidR="00664F7F">
        <w:rPr>
          <w:sz w:val="24"/>
        </w:rPr>
        <w:t xml:space="preserve"> </w:t>
      </w:r>
      <w:r>
        <w:rPr>
          <w:sz w:val="24"/>
        </w:rPr>
        <w:t>или</w:t>
      </w:r>
      <w:r w:rsidR="00664F7F">
        <w:rPr>
          <w:sz w:val="24"/>
        </w:rPr>
        <w:t xml:space="preserve"> </w:t>
      </w:r>
      <w:r>
        <w:rPr>
          <w:sz w:val="24"/>
        </w:rPr>
        <w:t>определяемому</w:t>
      </w:r>
      <w:r w:rsidR="00664F7F">
        <w:rPr>
          <w:sz w:val="24"/>
        </w:rPr>
        <w:t xml:space="preserve"> </w:t>
      </w:r>
      <w:r>
        <w:rPr>
          <w:sz w:val="24"/>
        </w:rPr>
        <w:t>Пользователю</w:t>
      </w:r>
      <w:r w:rsidR="00664F7F">
        <w:rPr>
          <w:sz w:val="24"/>
        </w:rPr>
        <w:t xml:space="preserve"> </w:t>
      </w:r>
      <w:proofErr w:type="spellStart"/>
      <w:r>
        <w:rPr>
          <w:sz w:val="24"/>
        </w:rPr>
        <w:t>веб-сайта</w:t>
      </w:r>
      <w:proofErr w:type="spellEnd"/>
      <w:r>
        <w:rPr>
          <w:sz w:val="24"/>
        </w:rPr>
        <w:t xml:space="preserve"> </w:t>
      </w:r>
      <w:hyperlink r:id="rId6" w:history="1">
        <w:r w:rsidR="00664F7F" w:rsidRPr="00E44D37">
          <w:rPr>
            <w:rStyle w:val="a6"/>
          </w:rPr>
          <w:t>https://sh6-gdagestanskie-ogni-r82.gosweb.gosuslugi.ru</w:t>
        </w:r>
      </w:hyperlink>
    </w:p>
    <w:p w:rsidR="00421D4F" w:rsidRDefault="00F377C9">
      <w:pPr>
        <w:pStyle w:val="a5"/>
        <w:numPr>
          <w:ilvl w:val="1"/>
          <w:numId w:val="2"/>
        </w:numPr>
        <w:tabs>
          <w:tab w:val="left" w:pos="1373"/>
        </w:tabs>
        <w:ind w:right="165" w:firstLine="852"/>
        <w:rPr>
          <w:sz w:val="24"/>
        </w:rPr>
      </w:pPr>
      <w:r>
        <w:rPr>
          <w:sz w:val="24"/>
        </w:rPr>
        <w:t xml:space="preserve">Персональные данные, разрешенные субъектом персональных данных </w:t>
      </w:r>
      <w:proofErr w:type="spellStart"/>
      <w:r>
        <w:rPr>
          <w:sz w:val="24"/>
        </w:rPr>
        <w:t>дляраспространения</w:t>
      </w:r>
      <w:proofErr w:type="spellEnd"/>
      <w:r>
        <w:rPr>
          <w:sz w:val="24"/>
        </w:rPr>
        <w:t xml:space="preserve">, </w:t>
      </w:r>
      <w:r w:rsidR="00664F7F">
        <w:rPr>
          <w:sz w:val="24"/>
        </w:rPr>
        <w:t xml:space="preserve"> </w:t>
      </w:r>
      <w:r>
        <w:rPr>
          <w:sz w:val="24"/>
        </w:rPr>
        <w:t>– персональные данные, доступ неограниченного круга лиц к которымпредоставлен субъектом персональных данных путем дачи согласия на обработку персональныхданных</w:t>
      </w:r>
      <w:proofErr w:type="gramStart"/>
      <w:r>
        <w:rPr>
          <w:sz w:val="24"/>
        </w:rPr>
        <w:t>,р</w:t>
      </w:r>
      <w:proofErr w:type="gramEnd"/>
      <w:r>
        <w:rPr>
          <w:sz w:val="24"/>
        </w:rPr>
        <w:t>азрешенныхсубъектомперсональныхданныхдля распространениявпорядке,предусмотренном Законом о персональных данных (далее – персональные данные, разрешенные дляраспространения).</w:t>
      </w:r>
    </w:p>
    <w:p w:rsidR="00421D4F" w:rsidRPr="00664F7F" w:rsidRDefault="00F377C9" w:rsidP="00664F7F">
      <w:pPr>
        <w:pStyle w:val="a5"/>
        <w:numPr>
          <w:ilvl w:val="1"/>
          <w:numId w:val="2"/>
        </w:numPr>
        <w:rPr>
          <w:sz w:val="24"/>
          <w:u w:val="single"/>
          <w:shd w:val="clear" w:color="auto" w:fill="FBF7E2"/>
        </w:rPr>
        <w:sectPr w:rsidR="00421D4F" w:rsidRPr="00664F7F">
          <w:type w:val="continuous"/>
          <w:pgSz w:w="11910" w:h="16840"/>
          <w:pgMar w:top="680" w:right="640" w:bottom="280" w:left="620" w:header="720" w:footer="720" w:gutter="0"/>
          <w:cols w:space="720"/>
        </w:sectPr>
      </w:pPr>
      <w:r w:rsidRPr="00902381">
        <w:rPr>
          <w:sz w:val="24"/>
        </w:rPr>
        <w:t>Пользователь–</w:t>
      </w:r>
      <w:proofErr w:type="spellStart"/>
      <w:r w:rsidRPr="00902381">
        <w:rPr>
          <w:sz w:val="24"/>
        </w:rPr>
        <w:t>любойпосетительвеб-сайта</w:t>
      </w:r>
      <w:proofErr w:type="spellEnd"/>
      <w:r w:rsidR="00664F7F">
        <w:rPr>
          <w:sz w:val="24"/>
          <w:u w:val="single"/>
          <w:shd w:val="clear" w:color="auto" w:fill="FBF7E2"/>
        </w:rPr>
        <w:t>-</w:t>
      </w:r>
      <w:r w:rsidR="00902381" w:rsidRPr="00902381">
        <w:rPr>
          <w:sz w:val="24"/>
          <w:u w:val="single"/>
          <w:shd w:val="clear" w:color="auto" w:fill="FBF7E2"/>
        </w:rPr>
        <w:t xml:space="preserve"> </w:t>
      </w:r>
      <w:hyperlink r:id="rId7" w:history="1">
        <w:r w:rsidR="00664F7F" w:rsidRPr="00E44D37">
          <w:rPr>
            <w:rStyle w:val="a6"/>
          </w:rPr>
          <w:t>https://sh6-gdagestanskie-ogni-r82.gosweb.gosuslugi.ru</w:t>
        </w:r>
      </w:hyperlink>
    </w:p>
    <w:p w:rsidR="00421D4F" w:rsidRDefault="00F377C9">
      <w:pPr>
        <w:pStyle w:val="a5"/>
        <w:numPr>
          <w:ilvl w:val="1"/>
          <w:numId w:val="2"/>
        </w:numPr>
        <w:tabs>
          <w:tab w:val="left" w:pos="1493"/>
        </w:tabs>
        <w:spacing w:before="76"/>
        <w:ind w:right="989" w:firstLine="852"/>
        <w:rPr>
          <w:sz w:val="24"/>
        </w:rPr>
      </w:pPr>
      <w:r>
        <w:rPr>
          <w:sz w:val="24"/>
        </w:rPr>
        <w:lastRenderedPageBreak/>
        <w:t>Предоставление персональных данных – действия, направленные на раскрытиеперсональныхданных определенномулицуили определенномукругулиц.</w:t>
      </w:r>
    </w:p>
    <w:p w:rsidR="00421D4F" w:rsidRDefault="00F377C9">
      <w:pPr>
        <w:pStyle w:val="a5"/>
        <w:numPr>
          <w:ilvl w:val="1"/>
          <w:numId w:val="2"/>
        </w:numPr>
        <w:tabs>
          <w:tab w:val="left" w:pos="1493"/>
        </w:tabs>
        <w:ind w:right="149" w:firstLine="852"/>
        <w:rPr>
          <w:sz w:val="24"/>
        </w:rPr>
      </w:pPr>
      <w:r>
        <w:rPr>
          <w:sz w:val="24"/>
        </w:rPr>
        <w:t>Распространение персональных данных – любые действия, направленные на раскрытиеперсональных данных неопределенному кругу лиц (передача персональных данных) или наознакомление с персональными данными неограниченного круга лиц, в том числе обнародованиеперсональных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каким-либоиным способом.</w:t>
      </w:r>
    </w:p>
    <w:p w:rsidR="00421D4F" w:rsidRDefault="00F377C9">
      <w:pPr>
        <w:pStyle w:val="a5"/>
        <w:numPr>
          <w:ilvl w:val="1"/>
          <w:numId w:val="2"/>
        </w:numPr>
        <w:tabs>
          <w:tab w:val="left" w:pos="1493"/>
        </w:tabs>
        <w:ind w:right="379" w:firstLine="852"/>
        <w:rPr>
          <w:sz w:val="24"/>
        </w:rPr>
      </w:pPr>
      <w:r>
        <w:rPr>
          <w:sz w:val="24"/>
        </w:rPr>
        <w:t>Трансграничная передача персональных данных – передача персональных данных натерриторию иностранного государства органу власти иностранного государства, иностранномуфизическомуилииностранномуюридическомулицу.</w:t>
      </w:r>
    </w:p>
    <w:p w:rsidR="00421D4F" w:rsidRDefault="00F377C9">
      <w:pPr>
        <w:pStyle w:val="a5"/>
        <w:numPr>
          <w:ilvl w:val="1"/>
          <w:numId w:val="2"/>
        </w:numPr>
        <w:tabs>
          <w:tab w:val="left" w:pos="1493"/>
        </w:tabs>
        <w:ind w:right="287" w:firstLine="852"/>
        <w:rPr>
          <w:sz w:val="24"/>
        </w:rPr>
      </w:pPr>
      <w:r>
        <w:rPr>
          <w:sz w:val="24"/>
        </w:rPr>
        <w:t>Уничтожение персональных данных – любые действия, в результате которыхперсональные данные уничтожаются безвозвратно с невозможностью дальнейшего восстановлениясодержания персональных данных в информационной системе персональных данных и (или)уничтожаютсяматериальные носители персональныхданных.</w:t>
      </w:r>
    </w:p>
    <w:p w:rsidR="00421D4F" w:rsidRDefault="00F377C9">
      <w:pPr>
        <w:pStyle w:val="1"/>
        <w:numPr>
          <w:ilvl w:val="0"/>
          <w:numId w:val="2"/>
        </w:numPr>
        <w:tabs>
          <w:tab w:val="left" w:pos="1253"/>
        </w:tabs>
      </w:pPr>
      <w:r>
        <w:t>Основныеправа и обязанностиОператора</w:t>
      </w:r>
    </w:p>
    <w:p w:rsidR="00421D4F" w:rsidRDefault="00F377C9">
      <w:pPr>
        <w:pStyle w:val="a5"/>
        <w:numPr>
          <w:ilvl w:val="1"/>
          <w:numId w:val="2"/>
        </w:numPr>
        <w:tabs>
          <w:tab w:val="left" w:pos="1373"/>
        </w:tabs>
        <w:spacing w:before="62"/>
        <w:ind w:left="1372"/>
        <w:rPr>
          <w:sz w:val="24"/>
        </w:rPr>
      </w:pPr>
      <w:r>
        <w:rPr>
          <w:sz w:val="24"/>
        </w:rPr>
        <w:t>Операторимеетправо:</w:t>
      </w:r>
    </w:p>
    <w:p w:rsidR="00421D4F" w:rsidRDefault="00F377C9">
      <w:pPr>
        <w:pStyle w:val="a5"/>
        <w:numPr>
          <w:ilvl w:val="0"/>
          <w:numId w:val="1"/>
        </w:numPr>
        <w:tabs>
          <w:tab w:val="left" w:pos="1132"/>
        </w:tabs>
        <w:ind w:right="327" w:firstLine="852"/>
        <w:rPr>
          <w:sz w:val="24"/>
        </w:rPr>
      </w:pPr>
      <w:r>
        <w:rPr>
          <w:sz w:val="24"/>
        </w:rPr>
        <w:t>получать от субъекта персональных данных достоверные информацию и/или документы,содержащие персональные данные;</w:t>
      </w:r>
    </w:p>
    <w:p w:rsidR="00421D4F" w:rsidRDefault="00F377C9">
      <w:pPr>
        <w:pStyle w:val="a5"/>
        <w:numPr>
          <w:ilvl w:val="0"/>
          <w:numId w:val="1"/>
        </w:numPr>
        <w:tabs>
          <w:tab w:val="left" w:pos="1132"/>
        </w:tabs>
        <w:ind w:right="542" w:firstLine="852"/>
        <w:rPr>
          <w:sz w:val="24"/>
        </w:rPr>
      </w:pPr>
      <w:r>
        <w:rPr>
          <w:sz w:val="24"/>
        </w:rPr>
        <w:t>в случае отзыва субъектом персональных данных согласия на обработку персональныхданных Оператор вправе продолжить обработку персональных данных без согласия субъектаперсональныхданныхприналичииоснований,указанныхвЗаконе оперсональныхданных;</w:t>
      </w:r>
    </w:p>
    <w:p w:rsidR="00421D4F" w:rsidRDefault="00F377C9">
      <w:pPr>
        <w:pStyle w:val="a5"/>
        <w:numPr>
          <w:ilvl w:val="0"/>
          <w:numId w:val="1"/>
        </w:numPr>
        <w:tabs>
          <w:tab w:val="left" w:pos="1132"/>
        </w:tabs>
        <w:ind w:right="539" w:firstLine="852"/>
        <w:rPr>
          <w:sz w:val="24"/>
        </w:rPr>
      </w:pPr>
      <w:r>
        <w:rPr>
          <w:sz w:val="24"/>
        </w:rPr>
        <w:t>самостоятельно определять состав и перечень мер, необходимых и достаточных дляобеспечения выполнения обязанностей, предусмотренных Законом о персональных данных ипринятыми в соответствии с ним нормативными правовыми актами, если иное не предусмотреноЗакономо персональныхданныхилидругимифедеральнымизаконами.</w:t>
      </w:r>
    </w:p>
    <w:p w:rsidR="00421D4F" w:rsidRDefault="00F377C9">
      <w:pPr>
        <w:pStyle w:val="a5"/>
        <w:numPr>
          <w:ilvl w:val="1"/>
          <w:numId w:val="2"/>
        </w:numPr>
        <w:tabs>
          <w:tab w:val="left" w:pos="1373"/>
        </w:tabs>
        <w:spacing w:before="57"/>
        <w:ind w:left="1372"/>
        <w:rPr>
          <w:sz w:val="24"/>
        </w:rPr>
      </w:pPr>
      <w:r>
        <w:rPr>
          <w:sz w:val="24"/>
        </w:rPr>
        <w:t>Оператор обязан:</w:t>
      </w:r>
    </w:p>
    <w:p w:rsidR="00421D4F" w:rsidRDefault="00F377C9">
      <w:pPr>
        <w:pStyle w:val="a5"/>
        <w:numPr>
          <w:ilvl w:val="0"/>
          <w:numId w:val="1"/>
        </w:numPr>
        <w:tabs>
          <w:tab w:val="left" w:pos="1132"/>
        </w:tabs>
        <w:ind w:right="304" w:firstLine="852"/>
        <w:rPr>
          <w:sz w:val="24"/>
        </w:rPr>
      </w:pPr>
      <w:r>
        <w:rPr>
          <w:sz w:val="24"/>
        </w:rPr>
        <w:t>предоставлять субъекту персональных данных по его просьбе информацию, касающуюсяобработкиего персональныхданных;</w:t>
      </w:r>
    </w:p>
    <w:p w:rsidR="00421D4F" w:rsidRDefault="00F377C9">
      <w:pPr>
        <w:pStyle w:val="a5"/>
        <w:numPr>
          <w:ilvl w:val="0"/>
          <w:numId w:val="1"/>
        </w:numPr>
        <w:tabs>
          <w:tab w:val="left" w:pos="1132"/>
        </w:tabs>
        <w:spacing w:before="61"/>
        <w:ind w:right="195" w:firstLine="852"/>
        <w:rPr>
          <w:sz w:val="24"/>
        </w:rPr>
      </w:pPr>
      <w:r>
        <w:rPr>
          <w:sz w:val="24"/>
        </w:rPr>
        <w:t>организовывать обработку персональных данных в порядке, установленном действующимзаконодательством РФ;</w:t>
      </w:r>
    </w:p>
    <w:p w:rsidR="00421D4F" w:rsidRDefault="00F377C9">
      <w:pPr>
        <w:pStyle w:val="a5"/>
        <w:numPr>
          <w:ilvl w:val="0"/>
          <w:numId w:val="1"/>
        </w:numPr>
        <w:tabs>
          <w:tab w:val="left" w:pos="1132"/>
        </w:tabs>
        <w:ind w:right="1089" w:firstLine="852"/>
        <w:rPr>
          <w:sz w:val="24"/>
        </w:rPr>
      </w:pPr>
      <w:r>
        <w:rPr>
          <w:sz w:val="24"/>
        </w:rPr>
        <w:t>отвечать на обращения и запросы субъектов персональных данных и их законныхпредставителейв соответствиис требованиямиЗакона о персональныхданных;</w:t>
      </w:r>
    </w:p>
    <w:p w:rsidR="00421D4F" w:rsidRDefault="00F377C9">
      <w:pPr>
        <w:pStyle w:val="a5"/>
        <w:numPr>
          <w:ilvl w:val="0"/>
          <w:numId w:val="1"/>
        </w:numPr>
        <w:tabs>
          <w:tab w:val="left" w:pos="1132"/>
        </w:tabs>
        <w:ind w:right="133" w:firstLine="852"/>
        <w:rPr>
          <w:sz w:val="24"/>
        </w:rPr>
      </w:pPr>
      <w:r>
        <w:rPr>
          <w:sz w:val="24"/>
        </w:rPr>
        <w:t>сообщать в уполномоченный орган по защите прав субъектов персональных данных позапросуэтого органанеобходимую информациюв течение 30 днейс даты получениятакого запроса;</w:t>
      </w:r>
    </w:p>
    <w:p w:rsidR="00421D4F" w:rsidRDefault="00F377C9">
      <w:pPr>
        <w:pStyle w:val="a5"/>
        <w:numPr>
          <w:ilvl w:val="0"/>
          <w:numId w:val="1"/>
        </w:numPr>
        <w:tabs>
          <w:tab w:val="left" w:pos="1132"/>
        </w:tabs>
        <w:ind w:right="962" w:firstLine="852"/>
        <w:rPr>
          <w:sz w:val="24"/>
        </w:rPr>
      </w:pPr>
      <w:r>
        <w:rPr>
          <w:sz w:val="24"/>
        </w:rPr>
        <w:t>публиковать или иным образом обеспечивать неограниченный доступ к настоящейПолитике вотношении обработкиперсональныхданных;</w:t>
      </w:r>
    </w:p>
    <w:p w:rsidR="00421D4F" w:rsidRDefault="00F377C9">
      <w:pPr>
        <w:pStyle w:val="a5"/>
        <w:numPr>
          <w:ilvl w:val="0"/>
          <w:numId w:val="1"/>
        </w:numPr>
        <w:tabs>
          <w:tab w:val="left" w:pos="1132"/>
        </w:tabs>
        <w:ind w:right="283" w:firstLine="852"/>
        <w:rPr>
          <w:sz w:val="24"/>
        </w:rPr>
      </w:pPr>
      <w:r>
        <w:rPr>
          <w:sz w:val="24"/>
        </w:rPr>
        <w:t>принимать правовые, организационные и технические меры для защиты персональныхданных от неправомерного или случайного доступа к ним, уничтожения, изменения, блокирования,копирования,предоставления, распространенияперсональныхданных, а также отиныхнеправомерныхдействийвотношенииперсональныхданных;</w:t>
      </w:r>
    </w:p>
    <w:p w:rsidR="00421D4F" w:rsidRDefault="00F377C9">
      <w:pPr>
        <w:pStyle w:val="a5"/>
        <w:numPr>
          <w:ilvl w:val="0"/>
          <w:numId w:val="1"/>
        </w:numPr>
        <w:tabs>
          <w:tab w:val="left" w:pos="1132"/>
        </w:tabs>
        <w:ind w:right="414" w:firstLine="852"/>
        <w:jc w:val="both"/>
        <w:rPr>
          <w:sz w:val="24"/>
        </w:rPr>
      </w:pPr>
      <w:r>
        <w:rPr>
          <w:sz w:val="24"/>
        </w:rPr>
        <w:t>прекратить передачу (распространение, предоставление, доступ) персональных данных,прекратить обработку и уничтожить персональные данные в порядке и случаях, предусмотренныхЗакономо персональныхданных;</w:t>
      </w:r>
    </w:p>
    <w:p w:rsidR="00421D4F" w:rsidRDefault="00F377C9">
      <w:pPr>
        <w:pStyle w:val="a5"/>
        <w:numPr>
          <w:ilvl w:val="0"/>
          <w:numId w:val="1"/>
        </w:numPr>
        <w:tabs>
          <w:tab w:val="left" w:pos="1132"/>
        </w:tabs>
        <w:ind w:left="1132"/>
        <w:jc w:val="both"/>
        <w:rPr>
          <w:sz w:val="24"/>
        </w:rPr>
      </w:pPr>
      <w:r>
        <w:rPr>
          <w:sz w:val="24"/>
        </w:rPr>
        <w:t>исполнятьиныеобязанности,предусмотренныеЗаконом оперсональных данных.</w:t>
      </w:r>
    </w:p>
    <w:p w:rsidR="00421D4F" w:rsidRDefault="00F377C9">
      <w:pPr>
        <w:pStyle w:val="1"/>
        <w:numPr>
          <w:ilvl w:val="0"/>
          <w:numId w:val="2"/>
        </w:numPr>
        <w:tabs>
          <w:tab w:val="left" w:pos="1253"/>
        </w:tabs>
      </w:pPr>
      <w:r>
        <w:t>Основныеправа иобязанности субъектовперсональныхданных</w:t>
      </w:r>
    </w:p>
    <w:p w:rsidR="00421D4F" w:rsidRDefault="00F377C9">
      <w:pPr>
        <w:pStyle w:val="a5"/>
        <w:numPr>
          <w:ilvl w:val="1"/>
          <w:numId w:val="2"/>
        </w:numPr>
        <w:tabs>
          <w:tab w:val="left" w:pos="1373"/>
        </w:tabs>
        <w:spacing w:before="62"/>
        <w:ind w:left="1372"/>
        <w:rPr>
          <w:sz w:val="24"/>
        </w:rPr>
      </w:pPr>
      <w:r>
        <w:rPr>
          <w:sz w:val="24"/>
        </w:rPr>
        <w:t>Субъектыперсональных данныхимеютправо:</w:t>
      </w:r>
    </w:p>
    <w:p w:rsidR="00421D4F" w:rsidRDefault="00F377C9">
      <w:pPr>
        <w:pStyle w:val="a5"/>
        <w:numPr>
          <w:ilvl w:val="0"/>
          <w:numId w:val="1"/>
        </w:numPr>
        <w:tabs>
          <w:tab w:val="left" w:pos="1132"/>
        </w:tabs>
        <w:ind w:right="114" w:firstLine="852"/>
        <w:rPr>
          <w:sz w:val="24"/>
        </w:rPr>
      </w:pPr>
      <w:r>
        <w:rPr>
          <w:sz w:val="24"/>
        </w:rPr>
        <w:t>получать информацию, касающуюся обработки его персональных данных, за исключениемслучаев, предусмотренных федеральными законами. Сведения предоставляются субъектуперсональныхданных Оператором вдоступнойформе, и в нихнедолжнысодержаться</w:t>
      </w:r>
    </w:p>
    <w:p w:rsidR="00421D4F" w:rsidRDefault="00421D4F">
      <w:pPr>
        <w:rPr>
          <w:sz w:val="24"/>
        </w:rPr>
        <w:sectPr w:rsidR="00421D4F">
          <w:pgSz w:w="11910" w:h="16840"/>
          <w:pgMar w:top="620" w:right="640" w:bottom="280" w:left="620" w:header="720" w:footer="720" w:gutter="0"/>
          <w:cols w:space="720"/>
        </w:sectPr>
      </w:pPr>
    </w:p>
    <w:p w:rsidR="00421D4F" w:rsidRDefault="00F377C9">
      <w:pPr>
        <w:pStyle w:val="a3"/>
        <w:spacing w:before="76"/>
        <w:ind w:right="343" w:firstLine="0"/>
      </w:pPr>
      <w:r>
        <w:lastRenderedPageBreak/>
        <w:t>персональные данные, относящиеся к другим субъектам персональных данных, за исключениемслучаев, когда имеются законные основания для раскрытия таких персональных данных. ПереченьинформацииипорядокееполученияустановленЗакономо персональныхданных;</w:t>
      </w:r>
    </w:p>
    <w:p w:rsidR="00421D4F" w:rsidRDefault="00F377C9">
      <w:pPr>
        <w:pStyle w:val="a5"/>
        <w:numPr>
          <w:ilvl w:val="0"/>
          <w:numId w:val="1"/>
        </w:numPr>
        <w:tabs>
          <w:tab w:val="left" w:pos="1132"/>
        </w:tabs>
        <w:ind w:right="301" w:firstLine="852"/>
        <w:rPr>
          <w:sz w:val="24"/>
        </w:rPr>
      </w:pPr>
      <w:r>
        <w:rPr>
          <w:sz w:val="24"/>
        </w:rPr>
        <w:t>требоватьотоператорауточненияего персональныхданных,ихблокирования илиуничтожения в случае, если персональные данные являются неполными, устаревшими, неточными,незаконно полученными или не являются необходимыми для заявленной цели обработки, а такжепринимать предусмотренныезакономмеры по защите своихправ;</w:t>
      </w:r>
    </w:p>
    <w:p w:rsidR="00421D4F" w:rsidRDefault="00F377C9">
      <w:pPr>
        <w:pStyle w:val="a5"/>
        <w:numPr>
          <w:ilvl w:val="0"/>
          <w:numId w:val="1"/>
        </w:numPr>
        <w:tabs>
          <w:tab w:val="left" w:pos="1132"/>
        </w:tabs>
        <w:ind w:right="655" w:firstLine="852"/>
        <w:rPr>
          <w:sz w:val="24"/>
        </w:rPr>
      </w:pPr>
      <w:r>
        <w:rPr>
          <w:sz w:val="24"/>
        </w:rPr>
        <w:t>выдвигать условие предварительного согласия при обработке персональных данных вцеляхпродвижения нарынкетоваров, работ иуслуг;</w:t>
      </w:r>
    </w:p>
    <w:p w:rsidR="00421D4F" w:rsidRDefault="00F377C9">
      <w:pPr>
        <w:pStyle w:val="a5"/>
        <w:numPr>
          <w:ilvl w:val="0"/>
          <w:numId w:val="1"/>
        </w:numPr>
        <w:tabs>
          <w:tab w:val="left" w:pos="1132"/>
        </w:tabs>
        <w:ind w:left="1132"/>
        <w:rPr>
          <w:sz w:val="24"/>
        </w:rPr>
      </w:pPr>
      <w:r>
        <w:rPr>
          <w:sz w:val="24"/>
        </w:rPr>
        <w:t>наотзыв согласия наобработкуперсональныхданных;</w:t>
      </w:r>
    </w:p>
    <w:p w:rsidR="00421D4F" w:rsidRDefault="00F377C9">
      <w:pPr>
        <w:pStyle w:val="a5"/>
        <w:numPr>
          <w:ilvl w:val="0"/>
          <w:numId w:val="1"/>
        </w:numPr>
        <w:tabs>
          <w:tab w:val="left" w:pos="1132"/>
        </w:tabs>
        <w:ind w:right="176" w:firstLine="852"/>
        <w:rPr>
          <w:sz w:val="24"/>
        </w:rPr>
      </w:pPr>
      <w:r>
        <w:rPr>
          <w:sz w:val="24"/>
        </w:rPr>
        <w:t>обжаловать в уполномоченный орган по защите прав субъектов персональных данных илив судебном порядке неправомерные действия или бездействие Оператора при обработке егоперсональныхданных;</w:t>
      </w:r>
    </w:p>
    <w:p w:rsidR="00421D4F" w:rsidRDefault="00F377C9">
      <w:pPr>
        <w:pStyle w:val="a5"/>
        <w:numPr>
          <w:ilvl w:val="0"/>
          <w:numId w:val="1"/>
        </w:numPr>
        <w:tabs>
          <w:tab w:val="left" w:pos="1132"/>
        </w:tabs>
        <w:ind w:left="1132"/>
        <w:rPr>
          <w:sz w:val="24"/>
        </w:rPr>
      </w:pPr>
      <w:r>
        <w:rPr>
          <w:sz w:val="24"/>
        </w:rPr>
        <w:t>наосуществление иныхправ,предусмотренныхзаконодательствомРФ.</w:t>
      </w:r>
    </w:p>
    <w:p w:rsidR="00421D4F" w:rsidRDefault="00F377C9">
      <w:pPr>
        <w:pStyle w:val="a5"/>
        <w:numPr>
          <w:ilvl w:val="1"/>
          <w:numId w:val="2"/>
        </w:numPr>
        <w:tabs>
          <w:tab w:val="left" w:pos="1373"/>
        </w:tabs>
        <w:ind w:left="1372"/>
        <w:rPr>
          <w:sz w:val="24"/>
        </w:rPr>
      </w:pPr>
      <w:r>
        <w:rPr>
          <w:sz w:val="24"/>
        </w:rPr>
        <w:t>Субъектыперсональных данных обязаны:</w:t>
      </w:r>
    </w:p>
    <w:p w:rsidR="00421D4F" w:rsidRDefault="00F377C9">
      <w:pPr>
        <w:pStyle w:val="a5"/>
        <w:numPr>
          <w:ilvl w:val="0"/>
          <w:numId w:val="1"/>
        </w:numPr>
        <w:tabs>
          <w:tab w:val="left" w:pos="1132"/>
        </w:tabs>
        <w:ind w:left="1132"/>
        <w:rPr>
          <w:sz w:val="24"/>
        </w:rPr>
      </w:pPr>
      <w:r>
        <w:rPr>
          <w:sz w:val="24"/>
        </w:rPr>
        <w:t>предоставлятьОператорудостоверныеданные осебе;</w:t>
      </w:r>
    </w:p>
    <w:p w:rsidR="00421D4F" w:rsidRDefault="00F377C9">
      <w:pPr>
        <w:pStyle w:val="a5"/>
        <w:numPr>
          <w:ilvl w:val="0"/>
          <w:numId w:val="1"/>
        </w:numPr>
        <w:tabs>
          <w:tab w:val="left" w:pos="1132"/>
        </w:tabs>
        <w:ind w:left="1132"/>
        <w:rPr>
          <w:sz w:val="24"/>
        </w:rPr>
      </w:pPr>
      <w:r>
        <w:rPr>
          <w:sz w:val="24"/>
        </w:rPr>
        <w:t>сообщать Операторуобуточнении(обновлении,изменении) своихперсональныхданных.</w:t>
      </w:r>
    </w:p>
    <w:p w:rsidR="00421D4F" w:rsidRDefault="00F377C9">
      <w:pPr>
        <w:pStyle w:val="a5"/>
        <w:numPr>
          <w:ilvl w:val="1"/>
          <w:numId w:val="2"/>
        </w:numPr>
        <w:tabs>
          <w:tab w:val="left" w:pos="1373"/>
        </w:tabs>
        <w:ind w:right="410" w:firstLine="852"/>
        <w:rPr>
          <w:sz w:val="24"/>
        </w:rPr>
      </w:pPr>
      <w:r>
        <w:rPr>
          <w:sz w:val="24"/>
        </w:rPr>
        <w:t>Лица, передавшие Оператору недостоверные сведения о себе, либо сведения о другомсубъекте персональных данных без согласия последнего, несут ответственность в соответствии сзаконодательством РФ.</w:t>
      </w:r>
    </w:p>
    <w:p w:rsidR="00421D4F" w:rsidRDefault="00421D4F">
      <w:pPr>
        <w:pStyle w:val="a3"/>
        <w:spacing w:before="4"/>
        <w:ind w:left="0" w:firstLine="0"/>
        <w:rPr>
          <w:sz w:val="34"/>
        </w:rPr>
      </w:pPr>
    </w:p>
    <w:p w:rsidR="00421D4F" w:rsidRDefault="00F377C9">
      <w:pPr>
        <w:pStyle w:val="1"/>
        <w:numPr>
          <w:ilvl w:val="0"/>
          <w:numId w:val="2"/>
        </w:numPr>
        <w:tabs>
          <w:tab w:val="left" w:pos="1253"/>
        </w:tabs>
        <w:spacing w:before="0"/>
        <w:ind w:left="100" w:right="1021" w:firstLine="852"/>
      </w:pPr>
      <w:r>
        <w:t>Оператор может обрабатывать следующие персональные данныеПользователя</w:t>
      </w:r>
    </w:p>
    <w:p w:rsidR="00421D4F" w:rsidRDefault="00F377C9">
      <w:pPr>
        <w:pStyle w:val="a5"/>
        <w:numPr>
          <w:ilvl w:val="1"/>
          <w:numId w:val="2"/>
        </w:numPr>
        <w:tabs>
          <w:tab w:val="left" w:pos="1373"/>
        </w:tabs>
        <w:ind w:left="1372"/>
        <w:rPr>
          <w:sz w:val="24"/>
        </w:rPr>
      </w:pPr>
      <w:r>
        <w:rPr>
          <w:sz w:val="24"/>
        </w:rPr>
        <w:t>Фамилия,имя,отчество.</w:t>
      </w:r>
    </w:p>
    <w:p w:rsidR="00421D4F" w:rsidRDefault="00F377C9">
      <w:pPr>
        <w:pStyle w:val="a5"/>
        <w:numPr>
          <w:ilvl w:val="1"/>
          <w:numId w:val="2"/>
        </w:numPr>
        <w:tabs>
          <w:tab w:val="left" w:pos="1373"/>
        </w:tabs>
        <w:ind w:left="1372"/>
        <w:rPr>
          <w:sz w:val="24"/>
        </w:rPr>
      </w:pPr>
      <w:r>
        <w:rPr>
          <w:sz w:val="24"/>
        </w:rPr>
        <w:t>Электронный адрес.</w:t>
      </w:r>
    </w:p>
    <w:p w:rsidR="00421D4F" w:rsidRDefault="00F377C9">
      <w:pPr>
        <w:pStyle w:val="a5"/>
        <w:numPr>
          <w:ilvl w:val="1"/>
          <w:numId w:val="2"/>
        </w:numPr>
        <w:tabs>
          <w:tab w:val="left" w:pos="1373"/>
        </w:tabs>
        <w:ind w:right="143" w:firstLine="852"/>
        <w:rPr>
          <w:sz w:val="24"/>
        </w:rPr>
      </w:pPr>
      <w:r>
        <w:rPr>
          <w:sz w:val="24"/>
        </w:rPr>
        <w:t>Также на сайте происходит сбор и обработка обезличенных данных о посетителях (в т.ч.файлов«cookie»)спомощьюсервисовинтернет-статистики(ЯндексМетрикаидругих).</w:t>
      </w:r>
    </w:p>
    <w:p w:rsidR="00421D4F" w:rsidRDefault="00F377C9">
      <w:pPr>
        <w:pStyle w:val="a5"/>
        <w:numPr>
          <w:ilvl w:val="1"/>
          <w:numId w:val="2"/>
        </w:numPr>
        <w:tabs>
          <w:tab w:val="left" w:pos="1373"/>
        </w:tabs>
        <w:ind w:right="431" w:firstLine="852"/>
        <w:rPr>
          <w:sz w:val="24"/>
        </w:rPr>
      </w:pPr>
      <w:r>
        <w:rPr>
          <w:sz w:val="24"/>
        </w:rPr>
        <w:t>Вышеперечисленные данные далее по тексту Политики объединены общим понятиемПерсональныеданные.</w:t>
      </w:r>
    </w:p>
    <w:p w:rsidR="00421D4F" w:rsidRDefault="00F377C9">
      <w:pPr>
        <w:pStyle w:val="1"/>
        <w:numPr>
          <w:ilvl w:val="0"/>
          <w:numId w:val="2"/>
        </w:numPr>
        <w:tabs>
          <w:tab w:val="left" w:pos="1253"/>
        </w:tabs>
      </w:pPr>
      <w:r>
        <w:t>Принципыобработкиперсональныхданных</w:t>
      </w:r>
    </w:p>
    <w:p w:rsidR="00421D4F" w:rsidRDefault="00F377C9">
      <w:pPr>
        <w:pStyle w:val="a5"/>
        <w:numPr>
          <w:ilvl w:val="1"/>
          <w:numId w:val="2"/>
        </w:numPr>
        <w:tabs>
          <w:tab w:val="left" w:pos="1373"/>
        </w:tabs>
        <w:spacing w:before="62"/>
        <w:ind w:left="1372"/>
        <w:rPr>
          <w:sz w:val="24"/>
        </w:rPr>
      </w:pPr>
      <w:r>
        <w:rPr>
          <w:sz w:val="24"/>
        </w:rPr>
        <w:t>Обработкаперсональныхданныхосуществляетсяназаконнойисправедливойоснове.</w:t>
      </w:r>
    </w:p>
    <w:p w:rsidR="00421D4F" w:rsidRDefault="00F377C9">
      <w:pPr>
        <w:pStyle w:val="a5"/>
        <w:numPr>
          <w:ilvl w:val="1"/>
          <w:numId w:val="2"/>
        </w:numPr>
        <w:tabs>
          <w:tab w:val="left" w:pos="1373"/>
        </w:tabs>
        <w:ind w:right="223" w:firstLine="852"/>
        <w:rPr>
          <w:sz w:val="24"/>
        </w:rPr>
      </w:pPr>
      <w:r>
        <w:rPr>
          <w:sz w:val="24"/>
        </w:rPr>
        <w:t>Обработка персональных данных ограничивается достижением конкретных, заранееопределенных и законных целей. Не допускается обработка персональных данных, несовместимая сцелямисбора персональныхданных.</w:t>
      </w:r>
    </w:p>
    <w:p w:rsidR="00421D4F" w:rsidRDefault="00F377C9">
      <w:pPr>
        <w:pStyle w:val="a5"/>
        <w:numPr>
          <w:ilvl w:val="1"/>
          <w:numId w:val="2"/>
        </w:numPr>
        <w:tabs>
          <w:tab w:val="left" w:pos="1373"/>
        </w:tabs>
        <w:ind w:right="214" w:firstLine="852"/>
        <w:rPr>
          <w:sz w:val="24"/>
        </w:rPr>
      </w:pPr>
      <w:r>
        <w:rPr>
          <w:sz w:val="24"/>
        </w:rPr>
        <w:t>Не допускается объединение баз данных, содержащих персональные данные, обработкакоторыхосуществляется в целях, несовместимыхмеждусобой.</w:t>
      </w:r>
    </w:p>
    <w:p w:rsidR="00421D4F" w:rsidRDefault="00F377C9">
      <w:pPr>
        <w:pStyle w:val="a5"/>
        <w:numPr>
          <w:ilvl w:val="1"/>
          <w:numId w:val="2"/>
        </w:numPr>
        <w:tabs>
          <w:tab w:val="left" w:pos="1373"/>
        </w:tabs>
        <w:ind w:right="1108" w:firstLine="852"/>
        <w:rPr>
          <w:sz w:val="24"/>
        </w:rPr>
      </w:pPr>
      <w:r>
        <w:rPr>
          <w:sz w:val="24"/>
        </w:rPr>
        <w:t>Обработке подлежат только персональные данные, которые отвечают целям ихобработки.</w:t>
      </w:r>
    </w:p>
    <w:p w:rsidR="00421D4F" w:rsidRDefault="00F377C9">
      <w:pPr>
        <w:pStyle w:val="a5"/>
        <w:numPr>
          <w:ilvl w:val="1"/>
          <w:numId w:val="2"/>
        </w:numPr>
        <w:tabs>
          <w:tab w:val="left" w:pos="1373"/>
        </w:tabs>
        <w:ind w:right="164" w:firstLine="852"/>
        <w:rPr>
          <w:sz w:val="24"/>
        </w:rPr>
      </w:pPr>
      <w:r>
        <w:rPr>
          <w:sz w:val="24"/>
        </w:rPr>
        <w:t>Содержание и объем обрабатываемых персональных данных соответствуют заявленнымцелям обработки. Не допускается избыточность обрабатываемых персональных данных поотношениюкзаявленным целям ихобработки.</w:t>
      </w:r>
    </w:p>
    <w:p w:rsidR="00421D4F" w:rsidRDefault="00F377C9">
      <w:pPr>
        <w:pStyle w:val="a5"/>
        <w:numPr>
          <w:ilvl w:val="1"/>
          <w:numId w:val="2"/>
        </w:numPr>
        <w:tabs>
          <w:tab w:val="left" w:pos="1373"/>
        </w:tabs>
        <w:ind w:right="256" w:firstLine="852"/>
        <w:rPr>
          <w:sz w:val="24"/>
        </w:rPr>
      </w:pPr>
      <w:r>
        <w:rPr>
          <w:sz w:val="24"/>
        </w:rPr>
        <w:t>При обработке персональных данных обеспечивается точность персональных данных,их достаточность, а в необходимых случаях и актуальность по отношению к целям обработкиперсональных данных. Оператор принимает необходимые меры и/или обеспечивает их принятие поудалениюилиуточнениюнеполных илинеточныхданных.</w:t>
      </w:r>
    </w:p>
    <w:p w:rsidR="00421D4F" w:rsidRDefault="00F377C9">
      <w:pPr>
        <w:pStyle w:val="a5"/>
        <w:numPr>
          <w:ilvl w:val="1"/>
          <w:numId w:val="2"/>
        </w:numPr>
        <w:tabs>
          <w:tab w:val="left" w:pos="1373"/>
        </w:tabs>
        <w:ind w:right="197" w:firstLine="852"/>
        <w:rPr>
          <w:sz w:val="24"/>
        </w:rPr>
      </w:pPr>
      <w:r>
        <w:rPr>
          <w:sz w:val="24"/>
        </w:rPr>
        <w:t>Хранение персональных данных осуществляется в форме, позволяющей определитьсубъекта персональных данных, не дольше, чем этого требуют цели обработки персональныхданных, если срок хранения персональных данных не установлен федеральным законом, договором,стороной которого, выгодоприобретателем или поручителем по которому является субъектперсональных данных</w:t>
      </w:r>
      <w:proofErr w:type="gramStart"/>
      <w:r>
        <w:rPr>
          <w:sz w:val="24"/>
        </w:rPr>
        <w:t>.О</w:t>
      </w:r>
      <w:proofErr w:type="gramEnd"/>
      <w:r>
        <w:rPr>
          <w:sz w:val="24"/>
        </w:rPr>
        <w:t>брабатываемыеперсональныеданные уничтожаютсялибообезличиваются</w:t>
      </w:r>
    </w:p>
    <w:p w:rsidR="00421D4F" w:rsidRDefault="00421D4F">
      <w:pPr>
        <w:rPr>
          <w:sz w:val="24"/>
        </w:rPr>
        <w:sectPr w:rsidR="00421D4F">
          <w:pgSz w:w="11910" w:h="16840"/>
          <w:pgMar w:top="620" w:right="640" w:bottom="280" w:left="620" w:header="720" w:footer="720" w:gutter="0"/>
          <w:cols w:space="720"/>
        </w:sectPr>
      </w:pPr>
    </w:p>
    <w:p w:rsidR="00421D4F" w:rsidRDefault="00F377C9">
      <w:pPr>
        <w:pStyle w:val="a3"/>
        <w:spacing w:before="76"/>
        <w:ind w:right="224" w:firstLine="0"/>
      </w:pPr>
      <w:r>
        <w:lastRenderedPageBreak/>
        <w:t>по достижении целей обработки или в случае утраты необходимости в достижении этих целей, еслииноене предусмотрено федеральным законом.</w:t>
      </w:r>
    </w:p>
    <w:p w:rsidR="00421D4F" w:rsidRDefault="00F377C9">
      <w:pPr>
        <w:pStyle w:val="1"/>
        <w:numPr>
          <w:ilvl w:val="0"/>
          <w:numId w:val="2"/>
        </w:numPr>
        <w:tabs>
          <w:tab w:val="left" w:pos="1253"/>
        </w:tabs>
      </w:pPr>
      <w:r>
        <w:t>Целиобработки персональных данных</w:t>
      </w:r>
    </w:p>
    <w:p w:rsidR="00421D4F" w:rsidRDefault="00F377C9">
      <w:pPr>
        <w:pStyle w:val="a5"/>
        <w:numPr>
          <w:ilvl w:val="1"/>
          <w:numId w:val="2"/>
        </w:numPr>
        <w:tabs>
          <w:tab w:val="left" w:pos="1373"/>
        </w:tabs>
        <w:spacing w:before="61"/>
        <w:ind w:left="1372"/>
        <w:rPr>
          <w:sz w:val="24"/>
        </w:rPr>
      </w:pPr>
      <w:r>
        <w:rPr>
          <w:sz w:val="24"/>
        </w:rPr>
        <w:t>Цель обработки персональныхданных Пользователя:</w:t>
      </w:r>
    </w:p>
    <w:p w:rsidR="00421D4F" w:rsidRDefault="00F377C9">
      <w:pPr>
        <w:pStyle w:val="a5"/>
        <w:numPr>
          <w:ilvl w:val="0"/>
          <w:numId w:val="1"/>
        </w:numPr>
        <w:tabs>
          <w:tab w:val="left" w:pos="1132"/>
        </w:tabs>
        <w:ind w:left="1132"/>
        <w:rPr>
          <w:sz w:val="24"/>
        </w:rPr>
      </w:pPr>
      <w:r>
        <w:rPr>
          <w:sz w:val="24"/>
        </w:rPr>
        <w:t>информированиеПользователяпосредствомотправкиэлектронныхписем;</w:t>
      </w:r>
    </w:p>
    <w:p w:rsidR="00902381" w:rsidRPr="00902381" w:rsidRDefault="00F377C9" w:rsidP="00902381">
      <w:pPr>
        <w:pStyle w:val="a5"/>
        <w:numPr>
          <w:ilvl w:val="0"/>
          <w:numId w:val="1"/>
        </w:numPr>
        <w:rPr>
          <w:sz w:val="24"/>
          <w:u w:val="single"/>
          <w:shd w:val="clear" w:color="auto" w:fill="FBF7E2"/>
        </w:rPr>
      </w:pPr>
      <w:r w:rsidRPr="00902381">
        <w:rPr>
          <w:sz w:val="24"/>
        </w:rPr>
        <w:t xml:space="preserve">предоставление доступа Пользователю к сервисам, информации и/или </w:t>
      </w:r>
      <w:proofErr w:type="spellStart"/>
      <w:r w:rsidRPr="00902381">
        <w:rPr>
          <w:sz w:val="24"/>
        </w:rPr>
        <w:t>материалам</w:t>
      </w:r>
      <w:proofErr w:type="gramStart"/>
      <w:r w:rsidRPr="00902381">
        <w:rPr>
          <w:sz w:val="24"/>
        </w:rPr>
        <w:t>,с</w:t>
      </w:r>
      <w:proofErr w:type="gramEnd"/>
      <w:r w:rsidRPr="00902381">
        <w:rPr>
          <w:sz w:val="24"/>
        </w:rPr>
        <w:t>одержащимсяна</w:t>
      </w:r>
      <w:proofErr w:type="spellEnd"/>
      <w:r w:rsidRPr="00902381">
        <w:rPr>
          <w:sz w:val="24"/>
        </w:rPr>
        <w:t xml:space="preserve"> </w:t>
      </w:r>
      <w:proofErr w:type="spellStart"/>
      <w:r w:rsidRPr="00902381">
        <w:rPr>
          <w:sz w:val="24"/>
        </w:rPr>
        <w:t>веб-сайте</w:t>
      </w:r>
      <w:proofErr w:type="spellEnd"/>
      <w:r w:rsidRPr="00902381">
        <w:rPr>
          <w:sz w:val="24"/>
        </w:rPr>
        <w:t xml:space="preserve"> </w:t>
      </w:r>
      <w:hyperlink r:id="rId8" w:history="1">
        <w:r w:rsidR="00664F7F" w:rsidRPr="00E44D37">
          <w:rPr>
            <w:rStyle w:val="a6"/>
          </w:rPr>
          <w:t>https://sh6-gdagestanskie-ogni-r82.gosweb.gosuslugi.ru</w:t>
        </w:r>
      </w:hyperlink>
    </w:p>
    <w:p w:rsidR="00421D4F" w:rsidRPr="00664F7F" w:rsidRDefault="00421D4F" w:rsidP="00664F7F">
      <w:pPr>
        <w:tabs>
          <w:tab w:val="left" w:pos="1132"/>
        </w:tabs>
        <w:ind w:right="954"/>
        <w:rPr>
          <w:sz w:val="24"/>
        </w:rPr>
      </w:pPr>
    </w:p>
    <w:p w:rsidR="00421D4F" w:rsidRDefault="00F377C9">
      <w:pPr>
        <w:pStyle w:val="a5"/>
        <w:numPr>
          <w:ilvl w:val="1"/>
          <w:numId w:val="2"/>
        </w:numPr>
        <w:tabs>
          <w:tab w:val="left" w:pos="1373"/>
        </w:tabs>
        <w:ind w:right="189" w:firstLine="852"/>
        <w:rPr>
          <w:sz w:val="24"/>
        </w:rPr>
      </w:pPr>
      <w:r>
        <w:rPr>
          <w:sz w:val="24"/>
        </w:rPr>
        <w:t xml:space="preserve">Обезличенные данные Пользователей, собираемые с помощью сервисов </w:t>
      </w:r>
      <w:proofErr w:type="gramStart"/>
      <w:r>
        <w:rPr>
          <w:sz w:val="24"/>
        </w:rPr>
        <w:t>интернет-статистики</w:t>
      </w:r>
      <w:proofErr w:type="gramEnd"/>
      <w:r>
        <w:rPr>
          <w:sz w:val="24"/>
        </w:rPr>
        <w:t>, служат для сбора информации о действиях Пользователей на сайте, улучшения качествасайта и его содержания.</w:t>
      </w:r>
    </w:p>
    <w:p w:rsidR="00421D4F" w:rsidRDefault="00F377C9">
      <w:pPr>
        <w:pStyle w:val="1"/>
        <w:numPr>
          <w:ilvl w:val="0"/>
          <w:numId w:val="2"/>
        </w:numPr>
        <w:tabs>
          <w:tab w:val="left" w:pos="1253"/>
        </w:tabs>
        <w:spacing w:before="60"/>
      </w:pPr>
      <w:r>
        <w:t>Правовыеоснованияобработкиперсональныхданных</w:t>
      </w:r>
    </w:p>
    <w:p w:rsidR="00421D4F" w:rsidRDefault="00F377C9">
      <w:pPr>
        <w:pStyle w:val="a5"/>
        <w:numPr>
          <w:ilvl w:val="1"/>
          <w:numId w:val="2"/>
        </w:numPr>
        <w:tabs>
          <w:tab w:val="left" w:pos="1373"/>
        </w:tabs>
        <w:spacing w:before="59"/>
        <w:ind w:left="1372"/>
        <w:rPr>
          <w:sz w:val="24"/>
        </w:rPr>
      </w:pPr>
      <w:r>
        <w:rPr>
          <w:sz w:val="24"/>
        </w:rPr>
        <w:t>Правовымиоснованиямиобработки персональных данных Операторомявляются:</w:t>
      </w:r>
    </w:p>
    <w:p w:rsidR="00421D4F" w:rsidRDefault="00F377C9">
      <w:pPr>
        <w:pStyle w:val="a5"/>
        <w:numPr>
          <w:ilvl w:val="0"/>
          <w:numId w:val="1"/>
        </w:numPr>
        <w:tabs>
          <w:tab w:val="left" w:pos="1132"/>
        </w:tabs>
        <w:ind w:right="391" w:firstLine="852"/>
        <w:rPr>
          <w:sz w:val="24"/>
        </w:rPr>
      </w:pPr>
      <w:r>
        <w:rPr>
          <w:i/>
          <w:sz w:val="24"/>
          <w:u w:val="single"/>
        </w:rPr>
        <w:t>перечислите нормативно-правовые акты, регулирующие отношения, связанные с вашейдеятельностью, например, здесь можно указать Федеральный закон "Об информации,информационныхтехнологияхи о защитеинформации"от 27.07.2006 N 149-ФЗ</w:t>
      </w:r>
      <w:r>
        <w:rPr>
          <w:sz w:val="24"/>
        </w:rPr>
        <w:t>;</w:t>
      </w:r>
    </w:p>
    <w:p w:rsidR="00421D4F" w:rsidRDefault="00F377C9">
      <w:pPr>
        <w:pStyle w:val="a5"/>
        <w:numPr>
          <w:ilvl w:val="0"/>
          <w:numId w:val="1"/>
        </w:numPr>
        <w:tabs>
          <w:tab w:val="left" w:pos="1135"/>
        </w:tabs>
        <w:ind w:left="1134" w:hanging="183"/>
        <w:rPr>
          <w:sz w:val="24"/>
        </w:rPr>
      </w:pPr>
      <w:r>
        <w:rPr>
          <w:sz w:val="24"/>
        </w:rPr>
        <w:t>уставныедокументыОператора;</w:t>
      </w:r>
    </w:p>
    <w:p w:rsidR="00421D4F" w:rsidRDefault="00F377C9">
      <w:pPr>
        <w:pStyle w:val="a5"/>
        <w:numPr>
          <w:ilvl w:val="0"/>
          <w:numId w:val="1"/>
        </w:numPr>
        <w:tabs>
          <w:tab w:val="left" w:pos="1132"/>
        </w:tabs>
        <w:ind w:left="1132"/>
        <w:rPr>
          <w:sz w:val="24"/>
        </w:rPr>
      </w:pPr>
      <w:r>
        <w:rPr>
          <w:sz w:val="24"/>
        </w:rPr>
        <w:t>договоры,заключаемыемеждуоператором исубъектомперсональныхданных;</w:t>
      </w:r>
    </w:p>
    <w:p w:rsidR="00421D4F" w:rsidRDefault="00F377C9">
      <w:pPr>
        <w:pStyle w:val="a5"/>
        <w:numPr>
          <w:ilvl w:val="0"/>
          <w:numId w:val="1"/>
        </w:numPr>
        <w:tabs>
          <w:tab w:val="left" w:pos="1132"/>
        </w:tabs>
        <w:ind w:left="1132"/>
        <w:rPr>
          <w:sz w:val="24"/>
        </w:rPr>
      </w:pPr>
      <w:r>
        <w:rPr>
          <w:sz w:val="24"/>
        </w:rPr>
        <w:t>федеральныезаконы, иныенормативно-правовыеакты в сфере защиты персональных</w:t>
      </w:r>
    </w:p>
    <w:p w:rsidR="00421D4F" w:rsidRDefault="00F377C9">
      <w:pPr>
        <w:pStyle w:val="a3"/>
        <w:spacing w:before="0"/>
        <w:ind w:firstLine="0"/>
      </w:pPr>
      <w:r>
        <w:t>данных;</w:t>
      </w:r>
    </w:p>
    <w:p w:rsidR="00421D4F" w:rsidRDefault="00F377C9">
      <w:pPr>
        <w:pStyle w:val="a5"/>
        <w:numPr>
          <w:ilvl w:val="0"/>
          <w:numId w:val="1"/>
        </w:numPr>
        <w:tabs>
          <w:tab w:val="left" w:pos="1132"/>
        </w:tabs>
        <w:ind w:left="1132"/>
        <w:rPr>
          <w:sz w:val="24"/>
        </w:rPr>
      </w:pPr>
      <w:r>
        <w:rPr>
          <w:sz w:val="24"/>
        </w:rPr>
        <w:t>согласияПользователейнаобработкуихперсональных данных,наобработку</w:t>
      </w:r>
    </w:p>
    <w:p w:rsidR="00421D4F" w:rsidRDefault="00F377C9">
      <w:pPr>
        <w:pStyle w:val="a3"/>
        <w:spacing w:before="0"/>
        <w:ind w:firstLine="0"/>
      </w:pPr>
      <w:r>
        <w:t>персональныхданных,разрешенныхдляраспространения.</w:t>
      </w:r>
    </w:p>
    <w:p w:rsidR="00902381" w:rsidRPr="00902381" w:rsidRDefault="00F377C9" w:rsidP="00902381">
      <w:pPr>
        <w:pStyle w:val="a5"/>
        <w:numPr>
          <w:ilvl w:val="1"/>
          <w:numId w:val="2"/>
        </w:numPr>
        <w:rPr>
          <w:sz w:val="24"/>
          <w:u w:val="single"/>
          <w:shd w:val="clear" w:color="auto" w:fill="FBF7E2"/>
        </w:rPr>
      </w:pPr>
      <w:r w:rsidRPr="00902381">
        <w:rPr>
          <w:sz w:val="24"/>
        </w:rPr>
        <w:t xml:space="preserve">Оператор обрабатывает персональные данные Пользователя только в случае </w:t>
      </w:r>
      <w:proofErr w:type="spellStart"/>
      <w:r w:rsidRPr="00902381">
        <w:rPr>
          <w:sz w:val="24"/>
        </w:rPr>
        <w:t>ихзаполнения</w:t>
      </w:r>
      <w:proofErr w:type="spellEnd"/>
      <w:r w:rsidRPr="00902381">
        <w:rPr>
          <w:sz w:val="24"/>
        </w:rPr>
        <w:t xml:space="preserve"> и/или отправки Пользователем самостоятельно через специальные </w:t>
      </w:r>
      <w:proofErr w:type="spellStart"/>
      <w:r w:rsidRPr="00902381">
        <w:rPr>
          <w:sz w:val="24"/>
        </w:rPr>
        <w:t>формы</w:t>
      </w:r>
      <w:proofErr w:type="gramStart"/>
      <w:r w:rsidRPr="00902381">
        <w:rPr>
          <w:sz w:val="24"/>
        </w:rPr>
        <w:t>,р</w:t>
      </w:r>
      <w:proofErr w:type="gramEnd"/>
      <w:r w:rsidRPr="00902381">
        <w:rPr>
          <w:sz w:val="24"/>
        </w:rPr>
        <w:t>асположенные</w:t>
      </w:r>
      <w:proofErr w:type="spellEnd"/>
      <w:r w:rsidRPr="00902381">
        <w:rPr>
          <w:sz w:val="24"/>
        </w:rPr>
        <w:t xml:space="preserve"> на сайте </w:t>
      </w:r>
      <w:hyperlink r:id="rId9" w:history="1">
        <w:r w:rsidR="00664F7F" w:rsidRPr="00E44D37">
          <w:rPr>
            <w:rStyle w:val="a6"/>
          </w:rPr>
          <w:t>https://sh6-gdagestanskie-ogni-r82.gosweb.gosuslugi.ru</w:t>
        </w:r>
      </w:hyperlink>
    </w:p>
    <w:p w:rsidR="00421D4F" w:rsidRDefault="00F377C9">
      <w:pPr>
        <w:pStyle w:val="a5"/>
        <w:numPr>
          <w:ilvl w:val="1"/>
          <w:numId w:val="2"/>
        </w:numPr>
        <w:tabs>
          <w:tab w:val="left" w:pos="1373"/>
        </w:tabs>
        <w:ind w:right="884" w:firstLine="852"/>
        <w:rPr>
          <w:sz w:val="24"/>
        </w:rPr>
      </w:pPr>
      <w:proofErr w:type="gramStart"/>
      <w:r>
        <w:rPr>
          <w:sz w:val="24"/>
        </w:rPr>
        <w:t>или направленные Операторупосредством электронной почты.</w:t>
      </w:r>
      <w:proofErr w:type="gramEnd"/>
      <w:r>
        <w:rPr>
          <w:sz w:val="24"/>
        </w:rPr>
        <w:t xml:space="preserve"> Заполняя соответствующие формы и/или отправляя своиперсональныеданные Оператору, Пользователь выражает своесогласие сданной Политикой.</w:t>
      </w:r>
    </w:p>
    <w:p w:rsidR="00421D4F" w:rsidRDefault="00F377C9">
      <w:pPr>
        <w:pStyle w:val="a5"/>
        <w:numPr>
          <w:ilvl w:val="1"/>
          <w:numId w:val="2"/>
        </w:numPr>
        <w:tabs>
          <w:tab w:val="left" w:pos="1373"/>
        </w:tabs>
        <w:ind w:right="1001" w:firstLine="852"/>
        <w:rPr>
          <w:sz w:val="24"/>
        </w:rPr>
      </w:pPr>
      <w:r>
        <w:rPr>
          <w:sz w:val="24"/>
        </w:rPr>
        <w:t>Оператор обрабатывает обезличенные данные о Пользователе в случае, если эторазрешено в настройках браузера Пользователя (включено сохранение файлов «</w:t>
      </w:r>
      <w:proofErr w:type="spellStart"/>
      <w:r>
        <w:rPr>
          <w:sz w:val="24"/>
        </w:rPr>
        <w:t>cookie</w:t>
      </w:r>
      <w:proofErr w:type="spellEnd"/>
      <w:r>
        <w:rPr>
          <w:sz w:val="24"/>
        </w:rPr>
        <w:t xml:space="preserve">» </w:t>
      </w:r>
      <w:proofErr w:type="spellStart"/>
      <w:r>
        <w:rPr>
          <w:sz w:val="24"/>
        </w:rPr>
        <w:t>ииспользование</w:t>
      </w:r>
      <w:proofErr w:type="spellEnd"/>
      <w:r>
        <w:rPr>
          <w:sz w:val="24"/>
        </w:rPr>
        <w:t xml:space="preserve"> технологии </w:t>
      </w:r>
      <w:proofErr w:type="spellStart"/>
      <w:r>
        <w:rPr>
          <w:sz w:val="24"/>
        </w:rPr>
        <w:t>JavaScript</w:t>
      </w:r>
      <w:proofErr w:type="spellEnd"/>
      <w:r>
        <w:rPr>
          <w:sz w:val="24"/>
        </w:rPr>
        <w:t>).</w:t>
      </w:r>
    </w:p>
    <w:p w:rsidR="00421D4F" w:rsidRDefault="00F377C9">
      <w:pPr>
        <w:pStyle w:val="a5"/>
        <w:numPr>
          <w:ilvl w:val="1"/>
          <w:numId w:val="2"/>
        </w:numPr>
        <w:tabs>
          <w:tab w:val="left" w:pos="1373"/>
        </w:tabs>
        <w:ind w:right="416" w:firstLine="852"/>
        <w:rPr>
          <w:sz w:val="24"/>
        </w:rPr>
      </w:pPr>
      <w:r>
        <w:rPr>
          <w:sz w:val="24"/>
        </w:rPr>
        <w:t>Субъект персональных данных самостоятельно принимает решение о предоставленииегоперсональныхданныхидаетсогласие свободно, своейволейивсвоем интересе.</w:t>
      </w:r>
    </w:p>
    <w:p w:rsidR="00421D4F" w:rsidRDefault="00F377C9">
      <w:pPr>
        <w:pStyle w:val="1"/>
        <w:numPr>
          <w:ilvl w:val="0"/>
          <w:numId w:val="2"/>
        </w:numPr>
        <w:tabs>
          <w:tab w:val="left" w:pos="1253"/>
        </w:tabs>
      </w:pPr>
      <w:r>
        <w:t>Условияобработкиперсональныхданных</w:t>
      </w:r>
    </w:p>
    <w:p w:rsidR="00421D4F" w:rsidRDefault="00F377C9">
      <w:pPr>
        <w:pStyle w:val="a5"/>
        <w:numPr>
          <w:ilvl w:val="1"/>
          <w:numId w:val="2"/>
        </w:numPr>
        <w:tabs>
          <w:tab w:val="left" w:pos="1373"/>
        </w:tabs>
        <w:spacing w:before="62"/>
        <w:ind w:right="547" w:firstLine="852"/>
        <w:rPr>
          <w:sz w:val="24"/>
        </w:rPr>
      </w:pPr>
      <w:r>
        <w:rPr>
          <w:sz w:val="24"/>
        </w:rPr>
        <w:t>Обработка персональных данных осуществляется с согласия субъекта персональныхданных на обработкуего персональныхданных.</w:t>
      </w:r>
    </w:p>
    <w:p w:rsidR="00421D4F" w:rsidRDefault="00F377C9">
      <w:pPr>
        <w:pStyle w:val="a5"/>
        <w:numPr>
          <w:ilvl w:val="1"/>
          <w:numId w:val="2"/>
        </w:numPr>
        <w:tabs>
          <w:tab w:val="left" w:pos="1373"/>
        </w:tabs>
        <w:ind w:right="772" w:firstLine="852"/>
        <w:rPr>
          <w:sz w:val="24"/>
        </w:rPr>
      </w:pPr>
      <w:r>
        <w:rPr>
          <w:sz w:val="24"/>
        </w:rPr>
        <w:t>Обработка персональных данных необходима для осуществления прав и законныхинтересов оператора или третьих лиц либо для достижения общественно значимых целей приусловии,что приэтом не нарушаютсяправа исвободысубъектаперсональныхданных.</w:t>
      </w:r>
    </w:p>
    <w:p w:rsidR="00421D4F" w:rsidRDefault="00F377C9">
      <w:pPr>
        <w:pStyle w:val="1"/>
        <w:numPr>
          <w:ilvl w:val="0"/>
          <w:numId w:val="2"/>
        </w:numPr>
        <w:tabs>
          <w:tab w:val="left" w:pos="1403"/>
        </w:tabs>
        <w:ind w:left="100" w:right="1263" w:firstLine="852"/>
      </w:pPr>
      <w:r>
        <w:t>Порядок сбора, хранения, передачи и других видов обработкиперсональныхданных</w:t>
      </w:r>
    </w:p>
    <w:p w:rsidR="00421D4F" w:rsidRDefault="00F377C9">
      <w:pPr>
        <w:pStyle w:val="a3"/>
        <w:ind w:right="233"/>
      </w:pPr>
      <w:r>
        <w:t>Безопасность персональных данных, которые обрабатываются Оператором, обеспечиваетсяпутем реализации правовых, организационных и технических мер, необходимых для выполнения вполном объеме требований действующего законодательства в области защиты персональныхданных.</w:t>
      </w:r>
    </w:p>
    <w:p w:rsidR="00421D4F" w:rsidRDefault="00F377C9">
      <w:pPr>
        <w:pStyle w:val="a5"/>
        <w:numPr>
          <w:ilvl w:val="1"/>
          <w:numId w:val="2"/>
        </w:numPr>
        <w:tabs>
          <w:tab w:val="left" w:pos="1493"/>
        </w:tabs>
        <w:ind w:right="110" w:firstLine="852"/>
        <w:rPr>
          <w:sz w:val="24"/>
        </w:rPr>
      </w:pPr>
      <w:r>
        <w:rPr>
          <w:sz w:val="24"/>
        </w:rPr>
        <w:t>Оператор обеспечивает сохранность персональных данных и принимает все возможныемеры,исключающиедоступ к персональнымданнымнеуполномоченныхлиц.</w:t>
      </w:r>
    </w:p>
    <w:p w:rsidR="00421D4F" w:rsidRDefault="00F377C9">
      <w:pPr>
        <w:pStyle w:val="a5"/>
        <w:numPr>
          <w:ilvl w:val="1"/>
          <w:numId w:val="2"/>
        </w:numPr>
        <w:tabs>
          <w:tab w:val="left" w:pos="1493"/>
        </w:tabs>
        <w:ind w:right="297" w:firstLine="852"/>
        <w:rPr>
          <w:sz w:val="24"/>
        </w:rPr>
      </w:pPr>
      <w:r>
        <w:rPr>
          <w:sz w:val="24"/>
        </w:rPr>
        <w:t>Персональные данные Пользователя никогда, ни при каких условиях не будутпереданы третьим лицам, за исключением случаев, связанных с исполнением действующегозаконодательства либо в случае, если субъектом персональных данных дано согласие Оператору напередачуданныхтретьемулицудля исполненияобязательств по гражданско-</w:t>
      </w:r>
      <w:r>
        <w:rPr>
          <w:sz w:val="24"/>
        </w:rPr>
        <w:lastRenderedPageBreak/>
        <w:t>правовомудоговору.</w:t>
      </w:r>
    </w:p>
    <w:p w:rsidR="00421D4F" w:rsidRDefault="00421D4F">
      <w:pPr>
        <w:rPr>
          <w:sz w:val="24"/>
        </w:rPr>
        <w:sectPr w:rsidR="00421D4F">
          <w:pgSz w:w="11910" w:h="16840"/>
          <w:pgMar w:top="620" w:right="640" w:bottom="280" w:left="620" w:header="720" w:footer="720" w:gutter="0"/>
          <w:cols w:space="720"/>
        </w:sectPr>
      </w:pPr>
    </w:p>
    <w:p w:rsidR="00421D4F" w:rsidRDefault="00F377C9">
      <w:pPr>
        <w:pStyle w:val="a5"/>
        <w:numPr>
          <w:ilvl w:val="1"/>
          <w:numId w:val="2"/>
        </w:numPr>
        <w:tabs>
          <w:tab w:val="left" w:pos="1493"/>
        </w:tabs>
        <w:spacing w:before="76"/>
        <w:ind w:right="671" w:firstLine="852"/>
        <w:rPr>
          <w:sz w:val="24"/>
        </w:rPr>
      </w:pPr>
      <w:r>
        <w:rPr>
          <w:sz w:val="24"/>
        </w:rPr>
        <w:lastRenderedPageBreak/>
        <w:t xml:space="preserve">В случае выявления неточностей в персональных данных, Пользователь </w:t>
      </w:r>
      <w:proofErr w:type="spellStart"/>
      <w:r>
        <w:rPr>
          <w:sz w:val="24"/>
        </w:rPr>
        <w:t>можетактуализировать</w:t>
      </w:r>
      <w:proofErr w:type="spellEnd"/>
      <w:r>
        <w:rPr>
          <w:sz w:val="24"/>
        </w:rPr>
        <w:t xml:space="preserve"> их самостоятельно, путем направления Оператору уведомление на </w:t>
      </w:r>
      <w:proofErr w:type="spellStart"/>
      <w:r>
        <w:rPr>
          <w:sz w:val="24"/>
        </w:rPr>
        <w:t>адресэлектроннойпочтыОператора</w:t>
      </w:r>
      <w:proofErr w:type="spellEnd"/>
      <w:r w:rsidR="00664F7F">
        <w:rPr>
          <w:sz w:val="24"/>
          <w:shd w:val="clear" w:color="auto" w:fill="FBF7E2"/>
        </w:rPr>
        <w:fldChar w:fldCharType="begin"/>
      </w:r>
      <w:r w:rsidR="00664F7F">
        <w:rPr>
          <w:sz w:val="24"/>
          <w:shd w:val="clear" w:color="auto" w:fill="FBF7E2"/>
        </w:rPr>
        <w:instrText xml:space="preserve"> HYPERLINK "mailto:</w:instrText>
      </w:r>
      <w:r w:rsidR="00664F7F" w:rsidRPr="00664F7F">
        <w:rPr>
          <w:sz w:val="24"/>
          <w:shd w:val="clear" w:color="auto" w:fill="FBF7E2"/>
        </w:rPr>
        <w:instrText xml:space="preserve"> </w:instrText>
      </w:r>
      <w:r w:rsidR="00664F7F" w:rsidRPr="00664F7F">
        <w:rPr>
          <w:sz w:val="24"/>
          <w:shd w:val="clear" w:color="auto" w:fill="FBF7E2"/>
          <w:lang w:val="en-US"/>
        </w:rPr>
        <w:instrText>sosh</w:instrText>
      </w:r>
      <w:r w:rsidR="00664F7F" w:rsidRPr="00664F7F">
        <w:rPr>
          <w:sz w:val="24"/>
          <w:shd w:val="clear" w:color="auto" w:fill="FBF7E2"/>
        </w:rPr>
        <w:instrText>6.-</w:instrText>
      </w:r>
      <w:r w:rsidR="00664F7F" w:rsidRPr="00664F7F">
        <w:rPr>
          <w:sz w:val="24"/>
          <w:shd w:val="clear" w:color="auto" w:fill="FBF7E2"/>
          <w:lang w:val="en-US"/>
        </w:rPr>
        <w:instrText>ogni</w:instrText>
      </w:r>
      <w:r w:rsidR="00664F7F" w:rsidRPr="00664F7F">
        <w:rPr>
          <w:sz w:val="24"/>
          <w:shd w:val="clear" w:color="auto" w:fill="FBF7E2"/>
        </w:rPr>
        <w:instrText>@mail.ru</w:instrText>
      </w:r>
      <w:r w:rsidR="00664F7F">
        <w:rPr>
          <w:sz w:val="24"/>
          <w:shd w:val="clear" w:color="auto" w:fill="FBF7E2"/>
        </w:rPr>
        <w:instrText xml:space="preserve">" </w:instrText>
      </w:r>
      <w:r w:rsidR="00664F7F">
        <w:rPr>
          <w:sz w:val="24"/>
          <w:shd w:val="clear" w:color="auto" w:fill="FBF7E2"/>
        </w:rPr>
        <w:fldChar w:fldCharType="separate"/>
      </w:r>
      <w:r w:rsidR="00664F7F" w:rsidRPr="00E44D37">
        <w:rPr>
          <w:rStyle w:val="a6"/>
          <w:sz w:val="24"/>
          <w:shd w:val="clear" w:color="auto" w:fill="FBF7E2"/>
        </w:rPr>
        <w:t xml:space="preserve"> </w:t>
      </w:r>
      <w:r w:rsidR="00664F7F" w:rsidRPr="00E44D37">
        <w:rPr>
          <w:rStyle w:val="a6"/>
          <w:sz w:val="24"/>
          <w:shd w:val="clear" w:color="auto" w:fill="FBF7E2"/>
          <w:lang w:val="en-US"/>
        </w:rPr>
        <w:t>sosh</w:t>
      </w:r>
      <w:r w:rsidR="00664F7F" w:rsidRPr="00E44D37">
        <w:rPr>
          <w:rStyle w:val="a6"/>
          <w:sz w:val="24"/>
          <w:shd w:val="clear" w:color="auto" w:fill="FBF7E2"/>
        </w:rPr>
        <w:t>6.</w:t>
      </w:r>
      <w:r w:rsidR="00664F7F" w:rsidRPr="00664F7F">
        <w:rPr>
          <w:rStyle w:val="a6"/>
          <w:sz w:val="24"/>
          <w:shd w:val="clear" w:color="auto" w:fill="FBF7E2"/>
        </w:rPr>
        <w:t>-</w:t>
      </w:r>
      <w:r w:rsidR="00664F7F" w:rsidRPr="00E44D37">
        <w:rPr>
          <w:rStyle w:val="a6"/>
          <w:sz w:val="24"/>
          <w:shd w:val="clear" w:color="auto" w:fill="FBF7E2"/>
          <w:lang w:val="en-US"/>
        </w:rPr>
        <w:t>ogni</w:t>
      </w:r>
      <w:r w:rsidR="00664F7F" w:rsidRPr="00E44D37">
        <w:rPr>
          <w:rStyle w:val="a6"/>
          <w:sz w:val="24"/>
          <w:shd w:val="clear" w:color="auto" w:fill="FBF7E2"/>
        </w:rPr>
        <w:t>@</w:t>
      </w:r>
      <w:proofErr w:type="spellStart"/>
      <w:r w:rsidR="00664F7F" w:rsidRPr="00E44D37">
        <w:rPr>
          <w:rStyle w:val="a6"/>
          <w:sz w:val="24"/>
          <w:shd w:val="clear" w:color="auto" w:fill="FBF7E2"/>
        </w:rPr>
        <w:t>mail.ru</w:t>
      </w:r>
      <w:proofErr w:type="spellEnd"/>
      <w:r w:rsidR="00664F7F">
        <w:rPr>
          <w:sz w:val="24"/>
          <w:shd w:val="clear" w:color="auto" w:fill="FBF7E2"/>
        </w:rPr>
        <w:fldChar w:fldCharType="end"/>
      </w:r>
      <w:r w:rsidR="00664F7F" w:rsidRPr="00664F7F">
        <w:t xml:space="preserve"> </w:t>
      </w:r>
      <w:proofErr w:type="spellStart"/>
      <w:r>
        <w:rPr>
          <w:sz w:val="24"/>
        </w:rPr>
        <w:t>спометко</w:t>
      </w:r>
      <w:proofErr w:type="gramStart"/>
      <w:r>
        <w:rPr>
          <w:sz w:val="24"/>
        </w:rPr>
        <w:t>й</w:t>
      </w:r>
      <w:proofErr w:type="spellEnd"/>
      <w:r>
        <w:rPr>
          <w:sz w:val="24"/>
        </w:rPr>
        <w:t>«</w:t>
      </w:r>
      <w:proofErr w:type="spellStart"/>
      <w:proofErr w:type="gramEnd"/>
      <w:r>
        <w:rPr>
          <w:sz w:val="24"/>
        </w:rPr>
        <w:t>Актуализацияперсональныхданных</w:t>
      </w:r>
      <w:proofErr w:type="spellEnd"/>
      <w:r>
        <w:rPr>
          <w:sz w:val="24"/>
        </w:rPr>
        <w:t>».</w:t>
      </w:r>
    </w:p>
    <w:p w:rsidR="00421D4F" w:rsidRDefault="00F377C9">
      <w:pPr>
        <w:pStyle w:val="a5"/>
        <w:numPr>
          <w:ilvl w:val="1"/>
          <w:numId w:val="2"/>
        </w:numPr>
        <w:tabs>
          <w:tab w:val="left" w:pos="1493"/>
        </w:tabs>
        <w:ind w:right="222" w:firstLine="852"/>
        <w:jc w:val="both"/>
        <w:rPr>
          <w:sz w:val="24"/>
        </w:rPr>
      </w:pPr>
      <w:r>
        <w:rPr>
          <w:sz w:val="24"/>
        </w:rPr>
        <w:t>Срок обработки персональных данных определяется достижением целей, для которыхбыли собраны персональные данные, если иной срок не предусмотрен договором или действующимзаконодательством.</w:t>
      </w:r>
    </w:p>
    <w:p w:rsidR="00421D4F" w:rsidRDefault="00F377C9">
      <w:pPr>
        <w:pStyle w:val="a3"/>
        <w:spacing w:before="0"/>
        <w:ind w:right="494" w:firstLine="0"/>
      </w:pPr>
      <w:r>
        <w:t xml:space="preserve">Пользователь может в любой момент отозвать свое согласие на обработку персональных </w:t>
      </w:r>
      <w:proofErr w:type="spellStart"/>
      <w:r>
        <w:t>данных</w:t>
      </w:r>
      <w:proofErr w:type="gramStart"/>
      <w:r>
        <w:t>,н</w:t>
      </w:r>
      <w:proofErr w:type="gramEnd"/>
      <w:r>
        <w:t>аправив</w:t>
      </w:r>
      <w:proofErr w:type="spellEnd"/>
      <w:r>
        <w:t xml:space="preserve"> Оператору уведомление посредством электронной почты на электронный </w:t>
      </w:r>
      <w:proofErr w:type="spellStart"/>
      <w:r>
        <w:t>адресОператора</w:t>
      </w:r>
      <w:proofErr w:type="spellEnd"/>
      <w:r w:rsidR="00664F7F" w:rsidRPr="00664F7F">
        <w:t xml:space="preserve"> </w:t>
      </w:r>
      <w:hyperlink r:id="rId10" w:history="1">
        <w:r w:rsidR="00664F7F" w:rsidRPr="00E44D37">
          <w:rPr>
            <w:rStyle w:val="a6"/>
            <w:lang w:val="en-US"/>
          </w:rPr>
          <w:t>sosh</w:t>
        </w:r>
        <w:r w:rsidR="00664F7F" w:rsidRPr="00E44D37">
          <w:rPr>
            <w:rStyle w:val="a6"/>
          </w:rPr>
          <w:t>6.-</w:t>
        </w:r>
        <w:r w:rsidR="00664F7F" w:rsidRPr="00E44D37">
          <w:rPr>
            <w:rStyle w:val="a6"/>
            <w:lang w:val="en-US"/>
          </w:rPr>
          <w:t>ogni</w:t>
        </w:r>
        <w:r w:rsidR="00664F7F" w:rsidRPr="00E44D37">
          <w:rPr>
            <w:rStyle w:val="a6"/>
          </w:rPr>
          <w:t>@</w:t>
        </w:r>
        <w:r w:rsidR="00664F7F" w:rsidRPr="00E44D37">
          <w:rPr>
            <w:rStyle w:val="a6"/>
            <w:lang w:val="en-US"/>
          </w:rPr>
          <w:t>mail</w:t>
        </w:r>
        <w:r w:rsidR="00664F7F" w:rsidRPr="00E44D37">
          <w:rPr>
            <w:rStyle w:val="a6"/>
          </w:rPr>
          <w:t>.</w:t>
        </w:r>
        <w:proofErr w:type="spellStart"/>
        <w:r w:rsidR="00664F7F" w:rsidRPr="00E44D37">
          <w:rPr>
            <w:rStyle w:val="a6"/>
            <w:lang w:val="en-US"/>
          </w:rPr>
          <w:t>ru</w:t>
        </w:r>
        <w:proofErr w:type="spellEnd"/>
      </w:hyperlink>
      <w:r w:rsidR="00664F7F" w:rsidRPr="00664F7F">
        <w:t xml:space="preserve"> </w:t>
      </w:r>
      <w:proofErr w:type="spellStart"/>
      <w:r>
        <w:t>спометкой</w:t>
      </w:r>
      <w:proofErr w:type="spellEnd"/>
      <w:r>
        <w:t>«</w:t>
      </w:r>
      <w:proofErr w:type="spellStart"/>
      <w:r>
        <w:t>Отзывсогласия</w:t>
      </w:r>
      <w:proofErr w:type="spellEnd"/>
      <w:r>
        <w:t xml:space="preserve"> на </w:t>
      </w:r>
      <w:proofErr w:type="spellStart"/>
      <w:r>
        <w:t>обработкуперсональныхданных</w:t>
      </w:r>
      <w:proofErr w:type="spellEnd"/>
      <w:r>
        <w:t>».</w:t>
      </w:r>
    </w:p>
    <w:p w:rsidR="00421D4F" w:rsidRDefault="00F377C9">
      <w:pPr>
        <w:pStyle w:val="a5"/>
        <w:numPr>
          <w:ilvl w:val="1"/>
          <w:numId w:val="2"/>
        </w:numPr>
        <w:tabs>
          <w:tab w:val="left" w:pos="1493"/>
        </w:tabs>
        <w:ind w:right="367" w:firstLine="852"/>
        <w:rPr>
          <w:sz w:val="24"/>
        </w:rPr>
      </w:pPr>
      <w:r>
        <w:rPr>
          <w:sz w:val="24"/>
        </w:rPr>
        <w:t>Всяинформация,котораясобираетсясторонними сервисами,втомчислесредствамисвязиидругимипоставщикамиуслуг, хранитсяиобрабатываетсяуказаннымилицами(Операторами)всоответствиисихПользовательскимсоглашениемиПолитикойконфиденциальности. Субъект персональных данных и/или Пользователь обязан самостоятельносвоевременно ознакомиться с указанными документами. Оператор не несет ответственность задействиятретьих лиц, втом числеуказанныхв настоящем пунктепоставщиков услуг.</w:t>
      </w:r>
    </w:p>
    <w:p w:rsidR="00421D4F" w:rsidRDefault="00F377C9">
      <w:pPr>
        <w:pStyle w:val="a5"/>
        <w:numPr>
          <w:ilvl w:val="1"/>
          <w:numId w:val="2"/>
        </w:numPr>
        <w:tabs>
          <w:tab w:val="left" w:pos="1493"/>
        </w:tabs>
        <w:ind w:right="397" w:firstLine="852"/>
        <w:rPr>
          <w:sz w:val="24"/>
        </w:rPr>
      </w:pPr>
      <w:r>
        <w:rPr>
          <w:sz w:val="24"/>
        </w:rPr>
        <w:t>Установленные субъектом персональных данных запреты на передачу (кромепредоставления доступа), а также на обработку или условия обработки (кроме получения доступа)персональных данных, разрешенных для распространения, не действуют в случаях обработкиперсональных данных в государственных, общественных и иных публичных интересах,определенных законодательствомРФ.</w:t>
      </w:r>
    </w:p>
    <w:p w:rsidR="00421D4F" w:rsidRDefault="00F377C9">
      <w:pPr>
        <w:pStyle w:val="a5"/>
        <w:numPr>
          <w:ilvl w:val="1"/>
          <w:numId w:val="2"/>
        </w:numPr>
        <w:tabs>
          <w:tab w:val="left" w:pos="1493"/>
        </w:tabs>
        <w:ind w:right="636" w:firstLine="852"/>
        <w:rPr>
          <w:sz w:val="24"/>
        </w:rPr>
      </w:pPr>
      <w:r>
        <w:rPr>
          <w:sz w:val="24"/>
        </w:rPr>
        <w:t>Оператор при обработке персональных данных обеспечивает конфиденциальностьперсональныхданных.</w:t>
      </w:r>
    </w:p>
    <w:p w:rsidR="00421D4F" w:rsidRDefault="00F377C9">
      <w:pPr>
        <w:pStyle w:val="a5"/>
        <w:numPr>
          <w:ilvl w:val="1"/>
          <w:numId w:val="2"/>
        </w:numPr>
        <w:tabs>
          <w:tab w:val="left" w:pos="1493"/>
        </w:tabs>
        <w:ind w:right="849" w:firstLine="852"/>
        <w:rPr>
          <w:sz w:val="24"/>
        </w:rPr>
      </w:pPr>
      <w:r>
        <w:rPr>
          <w:sz w:val="24"/>
        </w:rPr>
        <w:t>Оператор осуществляет хранение персональных данных в форме, позволяющейопределить субъекта персональных данных, не дольше, чем этого требуют цели обработкиперсональных данных, если срок хранения персональных данных не установлен федеральнымзаконом.</w:t>
      </w:r>
    </w:p>
    <w:p w:rsidR="00421D4F" w:rsidRDefault="00F377C9">
      <w:pPr>
        <w:pStyle w:val="a5"/>
        <w:numPr>
          <w:ilvl w:val="1"/>
          <w:numId w:val="2"/>
        </w:numPr>
        <w:tabs>
          <w:tab w:val="left" w:pos="1493"/>
        </w:tabs>
        <w:ind w:right="283" w:firstLine="852"/>
        <w:rPr>
          <w:sz w:val="24"/>
        </w:rPr>
      </w:pPr>
      <w:r>
        <w:rPr>
          <w:sz w:val="24"/>
        </w:rPr>
        <w:t>Условием прекращения обработки персональных данных может являться достижениецелей обработки персональных данных, истечение срока действия согласия субъекта персональныхданных или отзыв согласия субъектом персональных данных, а также выявление неправомернойобработки персональныхданных.</w:t>
      </w:r>
    </w:p>
    <w:p w:rsidR="00421D4F" w:rsidRDefault="00F377C9">
      <w:pPr>
        <w:pStyle w:val="1"/>
        <w:numPr>
          <w:ilvl w:val="0"/>
          <w:numId w:val="2"/>
        </w:numPr>
        <w:tabs>
          <w:tab w:val="left" w:pos="1403"/>
        </w:tabs>
        <w:spacing w:before="57"/>
        <w:ind w:left="100" w:right="1053" w:firstLine="852"/>
      </w:pPr>
      <w:r>
        <w:t>Перечень действий, производимых Оператором с полученнымиперсональнымиданными</w:t>
      </w:r>
    </w:p>
    <w:p w:rsidR="00421D4F" w:rsidRDefault="00F377C9">
      <w:pPr>
        <w:pStyle w:val="a5"/>
        <w:numPr>
          <w:ilvl w:val="1"/>
          <w:numId w:val="2"/>
        </w:numPr>
        <w:tabs>
          <w:tab w:val="left" w:pos="1493"/>
        </w:tabs>
        <w:spacing w:before="62"/>
        <w:ind w:right="649" w:firstLine="852"/>
        <w:rPr>
          <w:sz w:val="24"/>
        </w:rPr>
      </w:pPr>
      <w:r>
        <w:rPr>
          <w:sz w:val="24"/>
        </w:rPr>
        <w:t>Оператор осуществляет сбор, запись, систематизацию, накопление, хранение,уточнение (обновление, изменение), извлечение, использование, передачу (распространение,предоставление, доступ), обезличивание, блокирование, удаление и уничтожение персональныхданных.</w:t>
      </w:r>
    </w:p>
    <w:p w:rsidR="00421D4F" w:rsidRDefault="00F377C9">
      <w:pPr>
        <w:pStyle w:val="a5"/>
        <w:numPr>
          <w:ilvl w:val="1"/>
          <w:numId w:val="2"/>
        </w:numPr>
        <w:tabs>
          <w:tab w:val="left" w:pos="1493"/>
        </w:tabs>
        <w:ind w:right="299" w:firstLine="852"/>
        <w:rPr>
          <w:sz w:val="24"/>
        </w:rPr>
      </w:pPr>
      <w:r>
        <w:rPr>
          <w:sz w:val="24"/>
        </w:rPr>
        <w:t>Оператор осуществляет автоматизированную обработку персональных данных сполучением и/или передачей полученной информации по информационно-телекоммуникационнымсетям илибезтаковой.</w:t>
      </w:r>
    </w:p>
    <w:p w:rsidR="00421D4F" w:rsidRDefault="00F377C9">
      <w:pPr>
        <w:pStyle w:val="1"/>
        <w:numPr>
          <w:ilvl w:val="0"/>
          <w:numId w:val="2"/>
        </w:numPr>
        <w:tabs>
          <w:tab w:val="left" w:pos="1403"/>
        </w:tabs>
        <w:spacing w:before="60"/>
        <w:ind w:left="1402" w:hanging="451"/>
      </w:pPr>
      <w:r>
        <w:t>Конфиденциальностьперсональных данных</w:t>
      </w:r>
    </w:p>
    <w:p w:rsidR="00421D4F" w:rsidRDefault="00F377C9">
      <w:pPr>
        <w:pStyle w:val="a3"/>
        <w:spacing w:before="61"/>
        <w:ind w:right="163"/>
      </w:pPr>
      <w:r>
        <w:t>Оператор и иные лица, получившие доступ к персональным данным, обязаны не раскрыватьтретьим лицам и не распространять персональные данные без согласия субъекта персональныхданных,если иноенепредусмотрено федеральным законом.</w:t>
      </w:r>
    </w:p>
    <w:p w:rsidR="00421D4F" w:rsidRDefault="00F377C9">
      <w:pPr>
        <w:pStyle w:val="1"/>
        <w:numPr>
          <w:ilvl w:val="0"/>
          <w:numId w:val="2"/>
        </w:numPr>
        <w:tabs>
          <w:tab w:val="left" w:pos="1403"/>
        </w:tabs>
        <w:ind w:left="1402" w:hanging="451"/>
      </w:pPr>
      <w:r>
        <w:t>Заключительныеположения</w:t>
      </w:r>
    </w:p>
    <w:p w:rsidR="00421D4F" w:rsidRDefault="00F377C9" w:rsidP="00902381">
      <w:pPr>
        <w:pStyle w:val="a5"/>
        <w:numPr>
          <w:ilvl w:val="1"/>
          <w:numId w:val="2"/>
        </w:numPr>
        <w:tabs>
          <w:tab w:val="left" w:pos="1493"/>
        </w:tabs>
        <w:spacing w:before="62"/>
        <w:ind w:right="940"/>
        <w:rPr>
          <w:sz w:val="24"/>
        </w:rPr>
      </w:pPr>
      <w:r>
        <w:rPr>
          <w:sz w:val="24"/>
        </w:rPr>
        <w:t>Пользователь может получить любые разъяснения по интересующим вопросам</w:t>
      </w:r>
      <w:proofErr w:type="gramStart"/>
      <w:r>
        <w:rPr>
          <w:sz w:val="24"/>
        </w:rPr>
        <w:t>,к</w:t>
      </w:r>
      <w:proofErr w:type="gramEnd"/>
      <w:r>
        <w:rPr>
          <w:sz w:val="24"/>
        </w:rPr>
        <w:t xml:space="preserve">асающимся обработки его персональных данных, обратившись к Оператору с </w:t>
      </w:r>
      <w:proofErr w:type="spellStart"/>
      <w:r>
        <w:rPr>
          <w:sz w:val="24"/>
        </w:rPr>
        <w:t>помощьюэлектроннойпочты</w:t>
      </w:r>
      <w:proofErr w:type="spellEnd"/>
      <w:r>
        <w:rPr>
          <w:sz w:val="24"/>
        </w:rPr>
        <w:t xml:space="preserve"> </w:t>
      </w:r>
      <w:hyperlink r:id="rId11">
        <w:r w:rsidR="00664F7F">
          <w:rPr>
            <w:sz w:val="24"/>
            <w:u w:val="single"/>
            <w:shd w:val="clear" w:color="auto" w:fill="FBF7E2"/>
          </w:rPr>
          <w:t xml:space="preserve"> </w:t>
        </w:r>
        <w:r w:rsidR="00664F7F">
          <w:rPr>
            <w:sz w:val="24"/>
            <w:u w:val="single"/>
            <w:shd w:val="clear" w:color="auto" w:fill="FBF7E2"/>
            <w:lang w:val="en-US"/>
          </w:rPr>
          <w:t>sosh</w:t>
        </w:r>
        <w:r w:rsidR="00664F7F" w:rsidRPr="00664F7F">
          <w:rPr>
            <w:sz w:val="24"/>
            <w:u w:val="single"/>
            <w:shd w:val="clear" w:color="auto" w:fill="FBF7E2"/>
          </w:rPr>
          <w:t>6.</w:t>
        </w:r>
        <w:r w:rsidR="00664F7F">
          <w:rPr>
            <w:sz w:val="24"/>
            <w:u w:val="single"/>
            <w:shd w:val="clear" w:color="auto" w:fill="FBF7E2"/>
            <w:lang w:val="en-US"/>
          </w:rPr>
          <w:t>-ogni</w:t>
        </w:r>
        <w:r w:rsidR="00902381" w:rsidRPr="00902381">
          <w:rPr>
            <w:sz w:val="24"/>
            <w:u w:val="single"/>
            <w:shd w:val="clear" w:color="auto" w:fill="FBF7E2"/>
          </w:rPr>
          <w:t>@mail.ru</w:t>
        </w:r>
        <w:r>
          <w:rPr>
            <w:sz w:val="24"/>
          </w:rPr>
          <w:t>.</w:t>
        </w:r>
      </w:hyperlink>
    </w:p>
    <w:p w:rsidR="00421D4F" w:rsidRDefault="00F377C9">
      <w:pPr>
        <w:pStyle w:val="a5"/>
        <w:numPr>
          <w:ilvl w:val="1"/>
          <w:numId w:val="2"/>
        </w:numPr>
        <w:tabs>
          <w:tab w:val="left" w:pos="1493"/>
        </w:tabs>
        <w:ind w:right="663" w:firstLine="852"/>
        <w:rPr>
          <w:sz w:val="24"/>
        </w:rPr>
      </w:pPr>
      <w:r>
        <w:rPr>
          <w:sz w:val="24"/>
        </w:rPr>
        <w:t>В данном документе будут отражены любые изменения политики обработкиперсональныхданныхОператором.Политикадействует бессрочнодозаменыееновойверсией.</w:t>
      </w:r>
    </w:p>
    <w:p w:rsidR="00421D4F" w:rsidRPr="00902381" w:rsidRDefault="00F377C9" w:rsidP="00E857A7">
      <w:pPr>
        <w:pStyle w:val="a5"/>
        <w:numPr>
          <w:ilvl w:val="1"/>
          <w:numId w:val="2"/>
        </w:numPr>
        <w:tabs>
          <w:tab w:val="left" w:pos="1493"/>
        </w:tabs>
        <w:ind w:right="512" w:firstLine="852"/>
        <w:rPr>
          <w:sz w:val="24"/>
        </w:rPr>
        <w:sectPr w:rsidR="00421D4F" w:rsidRPr="00902381">
          <w:pgSz w:w="11910" w:h="16840"/>
          <w:pgMar w:top="620" w:right="640" w:bottom="280" w:left="620" w:header="720" w:footer="720" w:gutter="0"/>
          <w:cols w:space="720"/>
        </w:sectPr>
      </w:pPr>
      <w:r w:rsidRPr="00902381">
        <w:rPr>
          <w:sz w:val="24"/>
        </w:rPr>
        <w:lastRenderedPageBreak/>
        <w:t>Актуальная версия Политики в свободном доступе расположена в сети Интернет поадресу</w:t>
      </w:r>
      <w:bookmarkStart w:id="0" w:name="_GoBack"/>
      <w:bookmarkEnd w:id="0"/>
    </w:p>
    <w:p w:rsidR="00421D4F" w:rsidRDefault="00421D4F">
      <w:pPr>
        <w:pStyle w:val="a3"/>
        <w:spacing w:before="4"/>
        <w:ind w:left="0" w:firstLine="0"/>
        <w:rPr>
          <w:sz w:val="17"/>
        </w:rPr>
      </w:pPr>
    </w:p>
    <w:sectPr w:rsidR="00421D4F" w:rsidSect="00F010FC">
      <w:pgSz w:w="11910" w:h="16840"/>
      <w:pgMar w:top="1580" w:right="64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65E2D"/>
    <w:multiLevelType w:val="hybridMultilevel"/>
    <w:tmpl w:val="519AEAD0"/>
    <w:lvl w:ilvl="0" w:tplc="CD106ED0">
      <w:numFmt w:val="bullet"/>
      <w:lvlText w:val="–"/>
      <w:lvlJc w:val="left"/>
      <w:pPr>
        <w:ind w:left="100" w:hanging="180"/>
      </w:pPr>
      <w:rPr>
        <w:rFonts w:ascii="Times New Roman" w:eastAsia="Times New Roman" w:hAnsi="Times New Roman" w:cs="Times New Roman" w:hint="default"/>
        <w:w w:val="100"/>
        <w:sz w:val="24"/>
        <w:szCs w:val="24"/>
        <w:lang w:val="ru-RU" w:eastAsia="en-US" w:bidi="ar-SA"/>
      </w:rPr>
    </w:lvl>
    <w:lvl w:ilvl="1" w:tplc="8C704600">
      <w:numFmt w:val="bullet"/>
      <w:lvlText w:val="•"/>
      <w:lvlJc w:val="left"/>
      <w:pPr>
        <w:ind w:left="1154" w:hanging="180"/>
      </w:pPr>
      <w:rPr>
        <w:rFonts w:hint="default"/>
        <w:lang w:val="ru-RU" w:eastAsia="en-US" w:bidi="ar-SA"/>
      </w:rPr>
    </w:lvl>
    <w:lvl w:ilvl="2" w:tplc="DBEC8486">
      <w:numFmt w:val="bullet"/>
      <w:lvlText w:val="•"/>
      <w:lvlJc w:val="left"/>
      <w:pPr>
        <w:ind w:left="2209" w:hanging="180"/>
      </w:pPr>
      <w:rPr>
        <w:rFonts w:hint="default"/>
        <w:lang w:val="ru-RU" w:eastAsia="en-US" w:bidi="ar-SA"/>
      </w:rPr>
    </w:lvl>
    <w:lvl w:ilvl="3" w:tplc="6942A3BC">
      <w:numFmt w:val="bullet"/>
      <w:lvlText w:val="•"/>
      <w:lvlJc w:val="left"/>
      <w:pPr>
        <w:ind w:left="3263" w:hanging="180"/>
      </w:pPr>
      <w:rPr>
        <w:rFonts w:hint="default"/>
        <w:lang w:val="ru-RU" w:eastAsia="en-US" w:bidi="ar-SA"/>
      </w:rPr>
    </w:lvl>
    <w:lvl w:ilvl="4" w:tplc="EEB2D326">
      <w:numFmt w:val="bullet"/>
      <w:lvlText w:val="•"/>
      <w:lvlJc w:val="left"/>
      <w:pPr>
        <w:ind w:left="4318" w:hanging="180"/>
      </w:pPr>
      <w:rPr>
        <w:rFonts w:hint="default"/>
        <w:lang w:val="ru-RU" w:eastAsia="en-US" w:bidi="ar-SA"/>
      </w:rPr>
    </w:lvl>
    <w:lvl w:ilvl="5" w:tplc="EA6A77A2">
      <w:numFmt w:val="bullet"/>
      <w:lvlText w:val="•"/>
      <w:lvlJc w:val="left"/>
      <w:pPr>
        <w:ind w:left="5373" w:hanging="180"/>
      </w:pPr>
      <w:rPr>
        <w:rFonts w:hint="default"/>
        <w:lang w:val="ru-RU" w:eastAsia="en-US" w:bidi="ar-SA"/>
      </w:rPr>
    </w:lvl>
    <w:lvl w:ilvl="6" w:tplc="2632C21A">
      <w:numFmt w:val="bullet"/>
      <w:lvlText w:val="•"/>
      <w:lvlJc w:val="left"/>
      <w:pPr>
        <w:ind w:left="6427" w:hanging="180"/>
      </w:pPr>
      <w:rPr>
        <w:rFonts w:hint="default"/>
        <w:lang w:val="ru-RU" w:eastAsia="en-US" w:bidi="ar-SA"/>
      </w:rPr>
    </w:lvl>
    <w:lvl w:ilvl="7" w:tplc="14A8BBE6">
      <w:numFmt w:val="bullet"/>
      <w:lvlText w:val="•"/>
      <w:lvlJc w:val="left"/>
      <w:pPr>
        <w:ind w:left="7482" w:hanging="180"/>
      </w:pPr>
      <w:rPr>
        <w:rFonts w:hint="default"/>
        <w:lang w:val="ru-RU" w:eastAsia="en-US" w:bidi="ar-SA"/>
      </w:rPr>
    </w:lvl>
    <w:lvl w:ilvl="8" w:tplc="E5ACAC24">
      <w:numFmt w:val="bullet"/>
      <w:lvlText w:val="•"/>
      <w:lvlJc w:val="left"/>
      <w:pPr>
        <w:ind w:left="8537" w:hanging="180"/>
      </w:pPr>
      <w:rPr>
        <w:rFonts w:hint="default"/>
        <w:lang w:val="ru-RU" w:eastAsia="en-US" w:bidi="ar-SA"/>
      </w:rPr>
    </w:lvl>
  </w:abstractNum>
  <w:abstractNum w:abstractNumId="1">
    <w:nsid w:val="364E1FCC"/>
    <w:multiLevelType w:val="multilevel"/>
    <w:tmpl w:val="299E0F12"/>
    <w:lvl w:ilvl="0">
      <w:start w:val="1"/>
      <w:numFmt w:val="decimal"/>
      <w:lvlText w:val="%1."/>
      <w:lvlJc w:val="left"/>
      <w:pPr>
        <w:ind w:left="1252" w:hanging="301"/>
        <w:jc w:val="left"/>
      </w:pPr>
      <w:rPr>
        <w:rFonts w:ascii="Times New Roman" w:eastAsia="Times New Roman" w:hAnsi="Times New Roman" w:cs="Times New Roman" w:hint="default"/>
        <w:w w:val="100"/>
        <w:sz w:val="30"/>
        <w:szCs w:val="30"/>
        <w:lang w:val="ru-RU" w:eastAsia="en-US" w:bidi="ar-SA"/>
      </w:rPr>
    </w:lvl>
    <w:lvl w:ilvl="1">
      <w:start w:val="1"/>
      <w:numFmt w:val="decimal"/>
      <w:lvlText w:val="%1.%2."/>
      <w:lvlJc w:val="left"/>
      <w:pPr>
        <w:ind w:left="100" w:hanging="42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80" w:hanging="421"/>
      </w:pPr>
      <w:rPr>
        <w:rFonts w:hint="default"/>
        <w:lang w:val="ru-RU" w:eastAsia="en-US" w:bidi="ar-SA"/>
      </w:rPr>
    </w:lvl>
    <w:lvl w:ilvl="3">
      <w:numFmt w:val="bullet"/>
      <w:lvlText w:val="•"/>
      <w:lvlJc w:val="left"/>
      <w:pPr>
        <w:ind w:left="2538" w:hanging="421"/>
      </w:pPr>
      <w:rPr>
        <w:rFonts w:hint="default"/>
        <w:lang w:val="ru-RU" w:eastAsia="en-US" w:bidi="ar-SA"/>
      </w:rPr>
    </w:lvl>
    <w:lvl w:ilvl="4">
      <w:numFmt w:val="bullet"/>
      <w:lvlText w:val="•"/>
      <w:lvlJc w:val="left"/>
      <w:pPr>
        <w:ind w:left="3696" w:hanging="421"/>
      </w:pPr>
      <w:rPr>
        <w:rFonts w:hint="default"/>
        <w:lang w:val="ru-RU" w:eastAsia="en-US" w:bidi="ar-SA"/>
      </w:rPr>
    </w:lvl>
    <w:lvl w:ilvl="5">
      <w:numFmt w:val="bullet"/>
      <w:lvlText w:val="•"/>
      <w:lvlJc w:val="left"/>
      <w:pPr>
        <w:ind w:left="4854" w:hanging="421"/>
      </w:pPr>
      <w:rPr>
        <w:rFonts w:hint="default"/>
        <w:lang w:val="ru-RU" w:eastAsia="en-US" w:bidi="ar-SA"/>
      </w:rPr>
    </w:lvl>
    <w:lvl w:ilvl="6">
      <w:numFmt w:val="bullet"/>
      <w:lvlText w:val="•"/>
      <w:lvlJc w:val="left"/>
      <w:pPr>
        <w:ind w:left="6013" w:hanging="421"/>
      </w:pPr>
      <w:rPr>
        <w:rFonts w:hint="default"/>
        <w:lang w:val="ru-RU" w:eastAsia="en-US" w:bidi="ar-SA"/>
      </w:rPr>
    </w:lvl>
    <w:lvl w:ilvl="7">
      <w:numFmt w:val="bullet"/>
      <w:lvlText w:val="•"/>
      <w:lvlJc w:val="left"/>
      <w:pPr>
        <w:ind w:left="7171" w:hanging="421"/>
      </w:pPr>
      <w:rPr>
        <w:rFonts w:hint="default"/>
        <w:lang w:val="ru-RU" w:eastAsia="en-US" w:bidi="ar-SA"/>
      </w:rPr>
    </w:lvl>
    <w:lvl w:ilvl="8">
      <w:numFmt w:val="bullet"/>
      <w:lvlText w:val="•"/>
      <w:lvlJc w:val="left"/>
      <w:pPr>
        <w:ind w:left="8329" w:hanging="421"/>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421D4F"/>
    <w:rsid w:val="00421D4F"/>
    <w:rsid w:val="00664F7F"/>
    <w:rsid w:val="00902381"/>
    <w:rsid w:val="00F010FC"/>
    <w:rsid w:val="00F37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10FC"/>
    <w:rPr>
      <w:rFonts w:ascii="Times New Roman" w:eastAsia="Times New Roman" w:hAnsi="Times New Roman" w:cs="Times New Roman"/>
      <w:lang w:val="ru-RU"/>
    </w:rPr>
  </w:style>
  <w:style w:type="paragraph" w:styleId="1">
    <w:name w:val="heading 1"/>
    <w:basedOn w:val="a"/>
    <w:uiPriority w:val="1"/>
    <w:qFormat/>
    <w:rsid w:val="00F010FC"/>
    <w:pPr>
      <w:spacing w:before="59"/>
      <w:ind w:left="1252" w:hanging="301"/>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10FC"/>
    <w:tblPr>
      <w:tblInd w:w="0" w:type="dxa"/>
      <w:tblCellMar>
        <w:top w:w="0" w:type="dxa"/>
        <w:left w:w="0" w:type="dxa"/>
        <w:bottom w:w="0" w:type="dxa"/>
        <w:right w:w="0" w:type="dxa"/>
      </w:tblCellMar>
    </w:tblPr>
  </w:style>
  <w:style w:type="paragraph" w:styleId="a3">
    <w:name w:val="Body Text"/>
    <w:basedOn w:val="a"/>
    <w:uiPriority w:val="1"/>
    <w:qFormat/>
    <w:rsid w:val="00F010FC"/>
    <w:pPr>
      <w:spacing w:before="60"/>
      <w:ind w:left="100" w:firstLine="852"/>
    </w:pPr>
    <w:rPr>
      <w:sz w:val="24"/>
      <w:szCs w:val="24"/>
    </w:rPr>
  </w:style>
  <w:style w:type="paragraph" w:styleId="a4">
    <w:name w:val="Title"/>
    <w:basedOn w:val="a"/>
    <w:uiPriority w:val="1"/>
    <w:qFormat/>
    <w:rsid w:val="00F010FC"/>
    <w:pPr>
      <w:spacing w:line="368" w:lineRule="exact"/>
      <w:ind w:left="999" w:right="980"/>
      <w:jc w:val="center"/>
    </w:pPr>
    <w:rPr>
      <w:sz w:val="32"/>
      <w:szCs w:val="32"/>
    </w:rPr>
  </w:style>
  <w:style w:type="paragraph" w:styleId="a5">
    <w:name w:val="List Paragraph"/>
    <w:basedOn w:val="a"/>
    <w:uiPriority w:val="1"/>
    <w:qFormat/>
    <w:rsid w:val="00F010FC"/>
    <w:pPr>
      <w:spacing w:before="60"/>
      <w:ind w:left="100" w:firstLine="852"/>
    </w:pPr>
  </w:style>
  <w:style w:type="paragraph" w:customStyle="1" w:styleId="TableParagraph">
    <w:name w:val="Table Paragraph"/>
    <w:basedOn w:val="a"/>
    <w:uiPriority w:val="1"/>
    <w:qFormat/>
    <w:rsid w:val="00F010FC"/>
  </w:style>
  <w:style w:type="character" w:styleId="a6">
    <w:name w:val="Hyperlink"/>
    <w:basedOn w:val="a0"/>
    <w:uiPriority w:val="99"/>
    <w:unhideWhenUsed/>
    <w:rsid w:val="00902381"/>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6-gdagestanskie-ogni-r82.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6-gdagestanskie-ogni-r82.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6-gdagestanskie-ogni-r82.gosweb.gosuslugi.ru" TargetMode="External"/><Relationship Id="rId11" Type="http://schemas.openxmlformats.org/officeDocument/2006/relationships/hyperlink" Target="mailto:mail@mail.ru" TargetMode="External"/><Relationship Id="rId5" Type="http://schemas.openxmlformats.org/officeDocument/2006/relationships/hyperlink" Target="https://sh6-gdagestanskie-ogni-r82.gosweb.gosuslugi.ru" TargetMode="External"/><Relationship Id="rId10" Type="http://schemas.openxmlformats.org/officeDocument/2006/relationships/hyperlink" Target="mailto:sosh6.-ogni@mail.ru" TargetMode="External"/><Relationship Id="rId4" Type="http://schemas.openxmlformats.org/officeDocument/2006/relationships/webSettings" Target="webSettings.xml"/><Relationship Id="rId9" Type="http://schemas.openxmlformats.org/officeDocument/2006/relationships/hyperlink" Target="https://sh6-gdagestanskie-ogni-r82.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2528</Words>
  <Characters>14415</Characters>
  <Application>Microsoft Office Word</Application>
  <DocSecurity>0</DocSecurity>
  <Lines>120</Lines>
  <Paragraphs>33</Paragraphs>
  <ScaleCrop>false</ScaleCrop>
  <Company/>
  <LinksUpToDate>false</LinksUpToDate>
  <CharactersWithSpaces>16910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sergey.nazarenko</dc:creator>
  <cp:lastModifiedBy>79604</cp:lastModifiedBy>
  <cp:revision>7</cp:revision>
  <dcterms:created xsi:type="dcterms:W3CDTF">2023-04-11T10:14:00Z</dcterms:created>
  <dcterms:modified xsi:type="dcterms:W3CDTF">2023-07-18T20:52:00Z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LastSaved">
    <vt:filetime>2023-04-11T00:00:00Z</vt:filetime>
  </property>
</Properties>
</file>